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5F1" w:rsidRPr="00BF4B0D" w:rsidRDefault="00C77DD2" w:rsidP="00BF4B0D">
      <w:pPr>
        <w:jc w:val="center"/>
        <w:rPr>
          <w:b/>
          <w:sz w:val="32"/>
          <w:szCs w:val="32"/>
        </w:rPr>
      </w:pPr>
      <w:r w:rsidRPr="00BF4B0D">
        <w:rPr>
          <w:rFonts w:hint="eastAsia"/>
          <w:b/>
          <w:sz w:val="32"/>
          <w:szCs w:val="32"/>
        </w:rPr>
        <w:t>フィットネスビキニのルール</w:t>
      </w:r>
    </w:p>
    <w:p w:rsidR="00BF4B0D" w:rsidRDefault="00BF4B0D"/>
    <w:p w:rsidR="00C77DD2" w:rsidRDefault="00C77DD2" w:rsidP="00BF4B0D">
      <w:pPr>
        <w:jc w:val="right"/>
      </w:pPr>
      <w:r>
        <w:rPr>
          <w:rFonts w:hint="eastAsia"/>
        </w:rPr>
        <w:t>東京都北区ボディビル・フィットネス連盟</w:t>
      </w:r>
      <w:r w:rsidR="00BF4B0D">
        <w:rPr>
          <w:rFonts w:hint="eastAsia"/>
        </w:rPr>
        <w:t>編</w:t>
      </w:r>
    </w:p>
    <w:p w:rsidR="00132053" w:rsidRPr="008B25E4" w:rsidRDefault="00132053" w:rsidP="00132053">
      <w:pPr>
        <w:rPr>
          <w:rFonts w:asciiTheme="minorEastAsia" w:hAnsiTheme="minorEastAsia" w:cs="ＭＳ 明朝"/>
          <w:bCs/>
          <w:sz w:val="24"/>
          <w:szCs w:val="24"/>
        </w:rPr>
      </w:pPr>
      <w:r w:rsidRPr="008B25E4">
        <w:rPr>
          <w:rFonts w:asciiTheme="minorEastAsia" w:hAnsiTheme="minorEastAsia" w:cs="ＭＳ 明朝" w:hint="eastAsia"/>
          <w:bCs/>
          <w:sz w:val="24"/>
          <w:szCs w:val="24"/>
        </w:rPr>
        <w:t>カテゴリー</w:t>
      </w:r>
    </w:p>
    <w:p w:rsidR="00132053" w:rsidRDefault="00132053">
      <w:pPr>
        <w:rPr>
          <w:rFonts w:asciiTheme="minorEastAsia" w:hAnsiTheme="minorEastAsia" w:cs="ＭＳ 明朝"/>
          <w:bCs/>
          <w:sz w:val="22"/>
        </w:rPr>
      </w:pPr>
      <w:r>
        <w:rPr>
          <w:rFonts w:asciiTheme="minorEastAsia" w:hAnsiTheme="minorEastAsia" w:cs="ＭＳ 明朝" w:hint="eastAsia"/>
          <w:bCs/>
          <w:sz w:val="24"/>
          <w:szCs w:val="24"/>
        </w:rPr>
        <w:t>・</w:t>
      </w:r>
      <w:r>
        <w:rPr>
          <w:rFonts w:asciiTheme="minorEastAsia" w:hAnsiTheme="minorEastAsia" w:cs="ＭＳ 明朝" w:hint="eastAsia"/>
          <w:bCs/>
          <w:sz w:val="22"/>
        </w:rPr>
        <w:t>オープンフィットネスビキニ</w:t>
      </w:r>
    </w:p>
    <w:p w:rsidR="00132053" w:rsidRPr="00132053" w:rsidRDefault="00132053">
      <w:pPr>
        <w:rPr>
          <w:rFonts w:asciiTheme="minorEastAsia" w:hAnsiTheme="minorEastAsia" w:cs="ＭＳ 明朝"/>
          <w:bCs/>
          <w:sz w:val="22"/>
        </w:rPr>
      </w:pPr>
    </w:p>
    <w:p w:rsidR="00C77DD2" w:rsidRDefault="00A872D4" w:rsidP="00C77DD2">
      <w:pPr>
        <w:rPr>
          <w:rFonts w:cs="Times New Roman"/>
          <w:szCs w:val="21"/>
        </w:rPr>
      </w:pPr>
      <w:r>
        <w:rPr>
          <w:rFonts w:cs="ＭＳ 明朝" w:hint="eastAsia"/>
        </w:rPr>
        <w:t>※</w:t>
      </w:r>
      <w:r w:rsidR="00C77DD2">
        <w:rPr>
          <w:rFonts w:cs="ＭＳ 明朝" w:hint="eastAsia"/>
        </w:rPr>
        <w:t>このルールは、</w:t>
      </w:r>
      <w:r w:rsidR="00C77DD2">
        <w:t>IFBB</w:t>
      </w:r>
      <w:r>
        <w:rPr>
          <w:rFonts w:cs="ＭＳ 明朝" w:hint="eastAsia"/>
        </w:rPr>
        <w:t>アマチュアフィットネスビキニルールに準ずる</w:t>
      </w:r>
    </w:p>
    <w:p w:rsidR="00C77DD2" w:rsidRDefault="00C77DD2" w:rsidP="00C77DD2"/>
    <w:p w:rsidR="00C77DD2" w:rsidRPr="00132053" w:rsidRDefault="00C77DD2" w:rsidP="00C77DD2">
      <w:pPr>
        <w:rPr>
          <w:b/>
          <w:sz w:val="24"/>
          <w:szCs w:val="24"/>
          <w:u w:val="single"/>
        </w:rPr>
      </w:pPr>
      <w:r>
        <w:rPr>
          <w:rFonts w:hint="eastAsia"/>
          <w:b/>
          <w:sz w:val="24"/>
          <w:szCs w:val="24"/>
          <w:u w:val="single"/>
        </w:rPr>
        <w:t>コスチューム（全てのラウンド・表彰式で共通）</w:t>
      </w:r>
    </w:p>
    <w:p w:rsidR="00C77DD2" w:rsidRDefault="00C77DD2" w:rsidP="00C77DD2">
      <w:pPr>
        <w:rPr>
          <w:rFonts w:cs="Times New Roman"/>
        </w:rPr>
      </w:pPr>
      <w:r>
        <w:rPr>
          <w:rFonts w:cs="ＭＳ 明朝" w:hint="eastAsia"/>
        </w:rPr>
        <w:t>１．ビキニはツーピースで、センスが良ければいかなる色や柄も自由である。</w:t>
      </w:r>
    </w:p>
    <w:p w:rsidR="00C77DD2" w:rsidRDefault="00C77DD2" w:rsidP="00C77DD2">
      <w:pPr>
        <w:ind w:left="420" w:hangingChars="200" w:hanging="420"/>
        <w:rPr>
          <w:rFonts w:ascii="ＭＳ 明朝" w:cs="Times New Roman"/>
        </w:rPr>
      </w:pPr>
      <w:r>
        <w:rPr>
          <w:rFonts w:ascii="ＭＳ 明朝" w:hAnsi="ＭＳ 明朝" w:cs="メイリオ" w:hint="eastAsia"/>
        </w:rPr>
        <w:t>２．</w:t>
      </w:r>
      <w:r w:rsidR="00436911" w:rsidRPr="00AD55FE">
        <w:rPr>
          <w:rFonts w:ascii="ＭＳ 明朝" w:hAnsi="ＭＳ 明朝" w:cs="メイリオ" w:hint="eastAsia"/>
        </w:rPr>
        <w:t>JBBF</w:t>
      </w:r>
      <w:r w:rsidRPr="00AD55FE">
        <w:rPr>
          <w:rFonts w:ascii="ＭＳ 明朝" w:hAnsi="ＭＳ 明朝" w:cs="メイリオ" w:hint="eastAsia"/>
        </w:rPr>
        <w:t>フィ</w:t>
      </w:r>
      <w:r>
        <w:rPr>
          <w:rFonts w:ascii="ＭＳ 明朝" w:hAnsi="ＭＳ 明朝" w:cs="メイリオ" w:hint="eastAsia"/>
        </w:rPr>
        <w:t>ットネスビキニ規定に準ずるもので、臀部の1/3以上が布で覆われていなければならない。規定に反するものまた、Ｇストリングス（Ｔバック）パンツは厳禁とする。</w:t>
      </w:r>
    </w:p>
    <w:p w:rsidR="00C77DD2" w:rsidRDefault="00C77DD2" w:rsidP="00C77DD2">
      <w:pPr>
        <w:ind w:left="420" w:hangingChars="200" w:hanging="420"/>
        <w:rPr>
          <w:rFonts w:ascii="ＭＳ 明朝" w:cs="Times New Roman"/>
        </w:rPr>
      </w:pPr>
      <w:r>
        <w:rPr>
          <w:rFonts w:ascii="ＭＳ 明朝" w:hAnsi="ＭＳ 明朝" w:cs="メイリオ" w:hint="eastAsia"/>
        </w:rPr>
        <w:t>３．　ミスフィットネスやミスボディフィットネスで着用しているビキニも可（臀部の3/4が布で覆われるもの）。</w:t>
      </w:r>
    </w:p>
    <w:p w:rsidR="00C77DD2" w:rsidRDefault="00C77DD2" w:rsidP="00C77DD2">
      <w:pPr>
        <w:ind w:left="420" w:hangingChars="200" w:hanging="420"/>
        <w:jc w:val="left"/>
        <w:rPr>
          <w:rFonts w:ascii="ＭＳ 明朝" w:hAnsi="ＭＳ 明朝" w:cs="メイリオ"/>
        </w:rPr>
      </w:pPr>
      <w:r>
        <w:rPr>
          <w:rFonts w:ascii="ＭＳ 明朝" w:hAnsi="ＭＳ 明朝" w:cs="メイリオ" w:hint="eastAsia"/>
        </w:rPr>
        <w:t>４．　規定に則したものであるか不安な場合は、事前に連盟へ問い合わせるか講習会などでチェックを申請すること。</w:t>
      </w:r>
    </w:p>
    <w:p w:rsidR="00C77DD2" w:rsidRDefault="00C77DD2" w:rsidP="00C77DD2">
      <w:pPr>
        <w:ind w:left="420" w:hangingChars="200" w:hanging="420"/>
        <w:jc w:val="left"/>
        <w:rPr>
          <w:rFonts w:ascii="ＭＳ 明朝" w:cs="Times New Roman"/>
        </w:rPr>
      </w:pPr>
    </w:p>
    <w:p w:rsidR="00C77DD2" w:rsidRDefault="00C77DD2" w:rsidP="00C77DD2">
      <w:pPr>
        <w:rPr>
          <w:rFonts w:ascii="Century" w:cs="Times New Roman"/>
        </w:rPr>
      </w:pPr>
      <w:r>
        <w:rPr>
          <w:rFonts w:cs="ＭＳ 明朝" w:hint="eastAsia"/>
          <w:b/>
          <w:bCs/>
        </w:rPr>
        <w:t>ハイヒール</w:t>
      </w:r>
      <w:r>
        <w:rPr>
          <w:rFonts w:cs="ＭＳ 明朝" w:hint="eastAsia"/>
        </w:rPr>
        <w:t xml:space="preserve">　</w:t>
      </w:r>
    </w:p>
    <w:p w:rsidR="00C77DD2" w:rsidRDefault="00C77DD2" w:rsidP="00AD55FE">
      <w:pPr>
        <w:ind w:firstLineChars="100" w:firstLine="210"/>
        <w:rPr>
          <w:rFonts w:cs="Times New Roman"/>
        </w:rPr>
      </w:pPr>
      <w:r>
        <w:rPr>
          <w:rFonts w:cs="ＭＳ 明朝" w:hint="eastAsia"/>
        </w:rPr>
        <w:t>スタイルや色は自由だが、プラットフォーム・ハイヒールは厳禁。</w:t>
      </w:r>
    </w:p>
    <w:p w:rsidR="00C77DD2" w:rsidRDefault="00C77DD2" w:rsidP="00AD55FE">
      <w:pPr>
        <w:ind w:firstLineChars="100" w:firstLine="210"/>
        <w:rPr>
          <w:rFonts w:cs="Times New Roman"/>
          <w:u w:val="single"/>
        </w:rPr>
      </w:pPr>
      <w:r>
        <w:rPr>
          <w:rFonts w:cs="Times New Roman" w:hint="eastAsia"/>
          <w:u w:val="single"/>
        </w:rPr>
        <w:t>ヒールの高さは</w:t>
      </w:r>
      <w:r>
        <w:rPr>
          <w:rFonts w:cs="Times New Roman"/>
          <w:u w:val="single"/>
        </w:rPr>
        <w:t>130mm</w:t>
      </w:r>
      <w:r>
        <w:rPr>
          <w:rFonts w:cs="Times New Roman" w:hint="eastAsia"/>
          <w:u w:val="single"/>
        </w:rPr>
        <w:t>以下、靴底の厚さは</w:t>
      </w:r>
      <w:r>
        <w:rPr>
          <w:rFonts w:cs="Times New Roman"/>
          <w:u w:val="single"/>
        </w:rPr>
        <w:t>10mm</w:t>
      </w:r>
      <w:r>
        <w:rPr>
          <w:rFonts w:cs="Times New Roman" w:hint="eastAsia"/>
          <w:u w:val="single"/>
        </w:rPr>
        <w:t>以下とする。</w:t>
      </w:r>
    </w:p>
    <w:p w:rsidR="00C77DD2" w:rsidRDefault="00C77DD2" w:rsidP="00C77DD2">
      <w:pPr>
        <w:rPr>
          <w:rFonts w:cs="ＭＳ 明朝"/>
          <w:b/>
          <w:bCs/>
        </w:rPr>
      </w:pPr>
    </w:p>
    <w:p w:rsidR="00C77DD2" w:rsidRDefault="00C77DD2" w:rsidP="00C77DD2">
      <w:pPr>
        <w:rPr>
          <w:rFonts w:cs="Times New Roman"/>
        </w:rPr>
      </w:pPr>
      <w:r>
        <w:rPr>
          <w:rFonts w:cs="ＭＳ 明朝" w:hint="eastAsia"/>
          <w:b/>
          <w:bCs/>
        </w:rPr>
        <w:t>アクセサリー</w:t>
      </w:r>
    </w:p>
    <w:p w:rsidR="00C77DD2" w:rsidRDefault="00C77DD2" w:rsidP="00C77DD2">
      <w:pPr>
        <w:ind w:firstLineChars="250" w:firstLine="525"/>
        <w:rPr>
          <w:rFonts w:cs="Times New Roman"/>
        </w:rPr>
      </w:pPr>
      <w:r>
        <w:rPr>
          <w:rFonts w:cs="ＭＳ 明朝" w:hint="eastAsia"/>
        </w:rPr>
        <w:t>センスが良ければ宝石類の装着は可。ただし、危険性のないものにかぎる。</w:t>
      </w:r>
    </w:p>
    <w:p w:rsidR="00C77DD2" w:rsidRDefault="00C77DD2" w:rsidP="00C77DD2">
      <w:pPr>
        <w:rPr>
          <w:rFonts w:cs="Times New Roman"/>
        </w:rPr>
      </w:pPr>
      <w:r>
        <w:rPr>
          <w:rFonts w:cs="ＭＳ 明朝" w:hint="eastAsia"/>
          <w:b/>
          <w:bCs/>
        </w:rPr>
        <w:t>その他</w:t>
      </w:r>
      <w:r>
        <w:rPr>
          <w:rFonts w:cs="ＭＳ 明朝" w:hint="eastAsia"/>
        </w:rPr>
        <w:t xml:space="preserve">　</w:t>
      </w:r>
    </w:p>
    <w:p w:rsidR="00C77DD2" w:rsidRDefault="00C77DD2" w:rsidP="00C77DD2">
      <w:pPr>
        <w:ind w:leftChars="250" w:left="525" w:firstLineChars="100" w:firstLine="210"/>
        <w:jc w:val="left"/>
        <w:rPr>
          <w:rFonts w:cs="Times New Roman"/>
        </w:rPr>
      </w:pPr>
      <w:r>
        <w:rPr>
          <w:rFonts w:hint="eastAsia"/>
        </w:rPr>
        <w:t>大会実行委員長・審査委員長・審査員</w:t>
      </w:r>
      <w:r>
        <w:rPr>
          <w:rFonts w:cs="ＭＳ 明朝" w:hint="eastAsia"/>
        </w:rPr>
        <w:t>は、選手の服装が基準を満たしているかの判定をす</w:t>
      </w:r>
      <w:r>
        <w:rPr>
          <w:rFonts w:hint="eastAsia"/>
        </w:rPr>
        <w:t>る権限を有する。</w:t>
      </w:r>
    </w:p>
    <w:p w:rsidR="00C77DD2" w:rsidRDefault="00C77DD2" w:rsidP="00C77DD2">
      <w:pPr>
        <w:rPr>
          <w:rFonts w:cs="Times New Roman"/>
        </w:rPr>
      </w:pPr>
      <w:r>
        <w:rPr>
          <w:rFonts w:cs="ＭＳ 明朝" w:hint="eastAsia"/>
          <w:b/>
          <w:bCs/>
        </w:rPr>
        <w:t>髪型</w:t>
      </w:r>
    </w:p>
    <w:p w:rsidR="00C77DD2" w:rsidRDefault="00C77DD2" w:rsidP="00C77DD2">
      <w:pPr>
        <w:ind w:firstLineChars="250" w:firstLine="525"/>
        <w:rPr>
          <w:rFonts w:cs="Times New Roman"/>
        </w:rPr>
      </w:pPr>
      <w:r>
        <w:rPr>
          <w:rFonts w:cs="ＭＳ 明朝" w:hint="eastAsia"/>
        </w:rPr>
        <w:t>髪型は清潔できちんとスタイリングされていなければならない。</w:t>
      </w:r>
    </w:p>
    <w:p w:rsidR="00C77DD2" w:rsidRDefault="00C77DD2" w:rsidP="00C77DD2">
      <w:pPr>
        <w:rPr>
          <w:rFonts w:cs="Times New Roman"/>
        </w:rPr>
      </w:pPr>
      <w:r>
        <w:rPr>
          <w:rFonts w:cs="ＭＳ 明朝" w:hint="eastAsia"/>
          <w:b/>
          <w:bCs/>
        </w:rPr>
        <w:t>日焼け</w:t>
      </w:r>
    </w:p>
    <w:p w:rsidR="00C77DD2" w:rsidRDefault="00C77DD2" w:rsidP="00C77DD2">
      <w:pPr>
        <w:ind w:leftChars="200" w:left="1050" w:hangingChars="300" w:hanging="630"/>
        <w:rPr>
          <w:rFonts w:cs="Times New Roman"/>
        </w:rPr>
      </w:pPr>
      <w:r>
        <w:rPr>
          <w:rFonts w:cs="ＭＳ 明朝" w:hint="eastAsia"/>
        </w:rPr>
        <w:t>日焼けは自然で健康的なもので、</w:t>
      </w:r>
      <w:r w:rsidR="002B0141" w:rsidRPr="00AD55FE">
        <w:rPr>
          <w:rFonts w:cs="ＭＳ 明朝" w:hint="eastAsia"/>
          <w:u w:val="single"/>
        </w:rPr>
        <w:t>北区</w:t>
      </w:r>
      <w:r w:rsidR="00FE4150" w:rsidRPr="00AD55FE">
        <w:rPr>
          <w:rFonts w:cs="ＭＳ 明朝" w:hint="eastAsia"/>
          <w:u w:val="single"/>
        </w:rPr>
        <w:t>連盟指定品のみ</w:t>
      </w:r>
      <w:r w:rsidR="002B0141" w:rsidRPr="00AD55FE">
        <w:rPr>
          <w:rFonts w:cs="ＭＳ 明朝" w:hint="eastAsia"/>
          <w:u w:val="single"/>
        </w:rPr>
        <w:t>セルフカラーリング</w:t>
      </w:r>
      <w:r w:rsidR="00FE4150" w:rsidRPr="00AD55FE">
        <w:rPr>
          <w:rFonts w:cs="ＭＳ 明朝" w:hint="eastAsia"/>
          <w:u w:val="single"/>
        </w:rPr>
        <w:t>使用可。</w:t>
      </w:r>
    </w:p>
    <w:p w:rsidR="00C77DD2" w:rsidRDefault="00220182" w:rsidP="00220182">
      <w:pPr>
        <w:tabs>
          <w:tab w:val="left" w:pos="4740"/>
        </w:tabs>
        <w:jc w:val="left"/>
        <w:rPr>
          <w:rFonts w:ascii="ＭＳ 明朝" w:cs="Century"/>
        </w:rPr>
      </w:pPr>
      <w:r>
        <w:rPr>
          <w:rFonts w:ascii="ＭＳ 明朝" w:cs="Century"/>
        </w:rPr>
        <w:tab/>
      </w:r>
    </w:p>
    <w:p w:rsidR="00C77DD2" w:rsidRDefault="00C77DD2" w:rsidP="00C77DD2">
      <w:pPr>
        <w:rPr>
          <w:rFonts w:ascii="Century" w:cs="Times New Roman"/>
          <w:b/>
          <w:bCs/>
          <w:sz w:val="24"/>
          <w:szCs w:val="24"/>
          <w:u w:val="single"/>
        </w:rPr>
      </w:pPr>
      <w:r>
        <w:rPr>
          <w:rFonts w:cs="ＭＳ 明朝" w:hint="eastAsia"/>
          <w:b/>
          <w:bCs/>
          <w:sz w:val="24"/>
          <w:szCs w:val="24"/>
          <w:u w:val="single"/>
        </w:rPr>
        <w:t>ラウンド</w:t>
      </w:r>
    </w:p>
    <w:p w:rsidR="00C77DD2" w:rsidRDefault="00C77DD2" w:rsidP="00C77DD2">
      <w:pPr>
        <w:rPr>
          <w:rFonts w:cs="ＭＳ 明朝"/>
          <w:szCs w:val="21"/>
        </w:rPr>
      </w:pPr>
      <w:r>
        <w:rPr>
          <w:rFonts w:cs="ＭＳ 明朝" w:hint="eastAsia"/>
        </w:rPr>
        <w:t>１．予備審査（ピックアップ審査）</w:t>
      </w:r>
    </w:p>
    <w:p w:rsidR="00C77DD2" w:rsidRDefault="00C77DD2" w:rsidP="00C77DD2">
      <w:pPr>
        <w:rPr>
          <w:rFonts w:cs="Times New Roman"/>
        </w:rPr>
      </w:pPr>
      <w:r>
        <w:rPr>
          <w:rFonts w:cs="ＭＳ 明朝" w:hint="eastAsia"/>
        </w:rPr>
        <w:t>２．ラウンド１・予選（</w:t>
      </w:r>
      <w:r w:rsidR="002B0141" w:rsidRPr="00AD55FE">
        <w:rPr>
          <w:rFonts w:cs="ＭＳ 明朝" w:hint="eastAsia"/>
          <w:b/>
        </w:rPr>
        <w:t>Ｌウォー</w:t>
      </w:r>
      <w:r w:rsidR="002B0141" w:rsidRPr="00AD55FE">
        <w:rPr>
          <w:rFonts w:cs="ＭＳ 明朝" w:hint="eastAsia"/>
          <w:b/>
        </w:rPr>
        <w:t>-</w:t>
      </w:r>
      <w:r w:rsidR="002B0141" w:rsidRPr="00AD55FE">
        <w:rPr>
          <w:rFonts w:cs="ＭＳ 明朝" w:hint="eastAsia"/>
          <w:b/>
        </w:rPr>
        <w:t>キング</w:t>
      </w:r>
      <w:r w:rsidR="002B0141">
        <w:rPr>
          <w:rFonts w:cs="ＭＳ 明朝" w:hint="eastAsia"/>
        </w:rPr>
        <w:t>・</w:t>
      </w:r>
      <w:r>
        <w:rPr>
          <w:rFonts w:cs="ＭＳ 明朝" w:hint="eastAsia"/>
        </w:rPr>
        <w:t>クォーターターン）</w:t>
      </w:r>
    </w:p>
    <w:p w:rsidR="00C77DD2" w:rsidRDefault="00C77DD2" w:rsidP="00C77DD2">
      <w:pPr>
        <w:rPr>
          <w:rFonts w:cs="ＭＳ 明朝"/>
        </w:rPr>
      </w:pPr>
      <w:r>
        <w:rPr>
          <w:rFonts w:cs="ＭＳ 明朝" w:hint="eastAsia"/>
        </w:rPr>
        <w:t>３．ラウンド２・決勝（</w:t>
      </w:r>
      <w:r>
        <w:rPr>
          <w:rFonts w:cs="ＭＳ 明朝"/>
        </w:rPr>
        <w:t>T</w:t>
      </w:r>
      <w:r>
        <w:rPr>
          <w:rFonts w:cs="ＭＳ 明朝" w:hint="eastAsia"/>
        </w:rPr>
        <w:t>ウォーキング、クォーターターン、スリーステップフォワード）</w:t>
      </w:r>
    </w:p>
    <w:p w:rsidR="00952F79" w:rsidRPr="00952F79" w:rsidRDefault="00952F79" w:rsidP="00151712">
      <w:pPr>
        <w:rPr>
          <w:rFonts w:cs="ＭＳ 明朝"/>
          <w:b/>
          <w:bCs/>
          <w:sz w:val="24"/>
          <w:szCs w:val="24"/>
          <w:u w:val="single"/>
        </w:rPr>
      </w:pPr>
    </w:p>
    <w:p w:rsidR="00C77DD2" w:rsidRDefault="00C77DD2" w:rsidP="00C77DD2">
      <w:pPr>
        <w:rPr>
          <w:rFonts w:cs="ＭＳ 明朝"/>
          <w:b/>
          <w:bCs/>
          <w:sz w:val="24"/>
          <w:szCs w:val="24"/>
          <w:u w:val="single"/>
        </w:rPr>
      </w:pPr>
      <w:r>
        <w:rPr>
          <w:rFonts w:cs="ＭＳ 明朝" w:hint="eastAsia"/>
          <w:b/>
          <w:bCs/>
          <w:sz w:val="24"/>
          <w:szCs w:val="24"/>
          <w:u w:val="single"/>
        </w:rPr>
        <w:t>予備審査（ピックアップ審査）</w:t>
      </w:r>
    </w:p>
    <w:p w:rsidR="00425C62" w:rsidRPr="00425C62" w:rsidRDefault="00425C62" w:rsidP="00425C62">
      <w:pPr>
        <w:rPr>
          <w:rFonts w:cs="ＭＳ 明朝"/>
          <w:szCs w:val="21"/>
        </w:rPr>
      </w:pPr>
      <w:r w:rsidRPr="00425C62">
        <w:rPr>
          <w:rFonts w:cs="ＭＳ 明朝" w:hint="eastAsia"/>
          <w:bCs/>
          <w:szCs w:val="21"/>
        </w:rPr>
        <w:t>参加選手が多い場合は、各クラスを１２名に絞るために予備審査としてピックアップ審査を実施する。プレゼンテーションはラウンド１・予選と同じであるが、ラインナップするまでのＬウォーキングは省略。</w:t>
      </w:r>
    </w:p>
    <w:p w:rsidR="00952F79" w:rsidRDefault="00952F79" w:rsidP="00425C62">
      <w:pPr>
        <w:pStyle w:val="a3"/>
        <w:numPr>
          <w:ilvl w:val="0"/>
          <w:numId w:val="5"/>
        </w:numPr>
        <w:ind w:leftChars="0"/>
        <w:rPr>
          <w:rFonts w:cs="ＭＳ 明朝"/>
          <w:bCs/>
          <w:szCs w:val="21"/>
        </w:rPr>
      </w:pPr>
      <w:r w:rsidRPr="00425C62">
        <w:rPr>
          <w:rFonts w:cs="ＭＳ 明朝" w:hint="eastAsia"/>
          <w:bCs/>
          <w:szCs w:val="21"/>
        </w:rPr>
        <w:t>コールされた順に</w:t>
      </w:r>
      <w:r w:rsidRPr="00425C62">
        <w:rPr>
          <w:rFonts w:cs="ＭＳ 明朝" w:hint="eastAsia"/>
          <w:bCs/>
          <w:szCs w:val="21"/>
        </w:rPr>
        <w:t>1</w:t>
      </w:r>
      <w:r w:rsidRPr="00425C62">
        <w:rPr>
          <w:rFonts w:cs="ＭＳ 明朝" w:hint="eastAsia"/>
          <w:bCs/>
          <w:szCs w:val="21"/>
        </w:rPr>
        <w:t>名ずつ挨拶の</w:t>
      </w:r>
      <w:r w:rsidRPr="00425C62">
        <w:rPr>
          <w:rFonts w:cs="ＭＳ 明朝" w:hint="eastAsia"/>
          <w:bCs/>
          <w:szCs w:val="21"/>
        </w:rPr>
        <w:t>1</w:t>
      </w:r>
      <w:r w:rsidRPr="00425C62">
        <w:rPr>
          <w:rFonts w:cs="ＭＳ 明朝" w:hint="eastAsia"/>
          <w:bCs/>
          <w:szCs w:val="21"/>
        </w:rPr>
        <w:t>ポーズをとった後、舞台後方に整列。</w:t>
      </w:r>
    </w:p>
    <w:p w:rsidR="00952F79" w:rsidRDefault="00952F79" w:rsidP="00425C62">
      <w:pPr>
        <w:pStyle w:val="a3"/>
        <w:numPr>
          <w:ilvl w:val="0"/>
          <w:numId w:val="5"/>
        </w:numPr>
        <w:ind w:leftChars="0"/>
        <w:rPr>
          <w:rFonts w:cs="ＭＳ 明朝"/>
          <w:bCs/>
          <w:szCs w:val="21"/>
        </w:rPr>
      </w:pPr>
      <w:r w:rsidRPr="00425C62">
        <w:rPr>
          <w:rFonts w:cs="ＭＳ 明朝" w:hint="eastAsia"/>
          <w:bCs/>
          <w:szCs w:val="21"/>
        </w:rPr>
        <w:t>全員もしくは組単位でクォーターターン→並び替えて再度クォーターターン。</w:t>
      </w:r>
    </w:p>
    <w:p w:rsidR="00952F79" w:rsidRDefault="00952F79" w:rsidP="00425C62">
      <w:pPr>
        <w:pStyle w:val="a3"/>
        <w:numPr>
          <w:ilvl w:val="0"/>
          <w:numId w:val="5"/>
        </w:numPr>
        <w:ind w:leftChars="0"/>
        <w:rPr>
          <w:rFonts w:cs="ＭＳ 明朝"/>
          <w:bCs/>
          <w:szCs w:val="21"/>
        </w:rPr>
      </w:pPr>
      <w:r w:rsidRPr="00425C62">
        <w:rPr>
          <w:rFonts w:cs="ＭＳ 明朝" w:hint="eastAsia"/>
          <w:bCs/>
          <w:szCs w:val="21"/>
        </w:rPr>
        <w:lastRenderedPageBreak/>
        <w:t>左右に分かれてセンターをあける。引き続きクォーターターンで比較審査。</w:t>
      </w:r>
    </w:p>
    <w:p w:rsidR="00952F79" w:rsidRPr="00425C62" w:rsidRDefault="00952F79" w:rsidP="00425C62">
      <w:pPr>
        <w:pStyle w:val="a3"/>
        <w:numPr>
          <w:ilvl w:val="0"/>
          <w:numId w:val="5"/>
        </w:numPr>
        <w:ind w:leftChars="0"/>
        <w:rPr>
          <w:rFonts w:cs="ＭＳ 明朝"/>
          <w:bCs/>
          <w:szCs w:val="21"/>
        </w:rPr>
      </w:pPr>
      <w:r w:rsidRPr="00425C62">
        <w:rPr>
          <w:rFonts w:cs="ＭＳ 明朝" w:hint="eastAsia"/>
          <w:bCs/>
          <w:szCs w:val="21"/>
        </w:rPr>
        <w:t>比較審査終了後、全員ナンバー順に整列後ステージを下りる。</w:t>
      </w:r>
    </w:p>
    <w:p w:rsidR="00C77DD2" w:rsidRDefault="00C77DD2" w:rsidP="00C77DD2">
      <w:pPr>
        <w:ind w:left="420" w:hangingChars="200" w:hanging="420"/>
        <w:rPr>
          <w:rFonts w:cs="Times New Roman"/>
        </w:rPr>
      </w:pPr>
      <w:r w:rsidRPr="00952F79">
        <w:rPr>
          <w:rFonts w:cs="ＭＳ 明朝" w:hint="eastAsia"/>
          <w:szCs w:val="21"/>
        </w:rPr>
        <w:t>１．審査員は、プロポーション、バランス、各部の形および肌の色つやの程度を見て選手</w:t>
      </w:r>
      <w:r>
        <w:rPr>
          <w:rFonts w:cs="ＭＳ 明朝" w:hint="eastAsia"/>
        </w:rPr>
        <w:t>のトータルパッケージを審査する。</w:t>
      </w:r>
    </w:p>
    <w:p w:rsidR="00C77DD2" w:rsidRDefault="00C77DD2" w:rsidP="00C77DD2">
      <w:pPr>
        <w:ind w:left="420" w:hangingChars="200" w:hanging="420"/>
        <w:rPr>
          <w:rFonts w:cs="Times New Roman"/>
        </w:rPr>
      </w:pPr>
      <w:r>
        <w:rPr>
          <w:rFonts w:cs="ＭＳ 明朝" w:hint="eastAsia"/>
        </w:rPr>
        <w:t>２．各クラス１２名を選出する（同点が出た場合は、該当する選手を読んで再審査をして決定する）。</w:t>
      </w:r>
    </w:p>
    <w:p w:rsidR="00C77DD2" w:rsidRDefault="00C77DD2" w:rsidP="00C77DD2">
      <w:pPr>
        <w:rPr>
          <w:rFonts w:cs="Times New Roman"/>
        </w:rPr>
      </w:pPr>
      <w:r>
        <w:rPr>
          <w:rFonts w:cs="ＭＳ 明朝" w:hint="eastAsia"/>
        </w:rPr>
        <w:t>３．上位１２名のみラウンド１・予選へ進む。</w:t>
      </w:r>
    </w:p>
    <w:p w:rsidR="00C77DD2" w:rsidRDefault="00C77DD2" w:rsidP="00C77DD2">
      <w:pPr>
        <w:rPr>
          <w:rFonts w:cs="ＭＳ 明朝"/>
          <w:b/>
          <w:bCs/>
          <w:sz w:val="24"/>
          <w:szCs w:val="24"/>
          <w:u w:val="single"/>
        </w:rPr>
      </w:pPr>
    </w:p>
    <w:p w:rsidR="00C77DD2" w:rsidRDefault="00C77DD2" w:rsidP="00C77DD2">
      <w:pPr>
        <w:rPr>
          <w:rFonts w:cs="Times New Roman"/>
          <w:b/>
          <w:bCs/>
          <w:sz w:val="24"/>
          <w:szCs w:val="24"/>
          <w:u w:val="single"/>
        </w:rPr>
      </w:pPr>
      <w:r>
        <w:rPr>
          <w:rFonts w:cs="ＭＳ 明朝" w:hint="eastAsia"/>
          <w:b/>
          <w:bCs/>
          <w:sz w:val="24"/>
          <w:szCs w:val="24"/>
          <w:u w:val="single"/>
        </w:rPr>
        <w:t>ラウンド１・予選審査（クォーターターン）</w:t>
      </w:r>
    </w:p>
    <w:p w:rsidR="00C77DD2" w:rsidRDefault="00C77DD2" w:rsidP="00C77DD2">
      <w:pPr>
        <w:rPr>
          <w:rFonts w:cs="Times New Roman"/>
          <w:szCs w:val="21"/>
        </w:rPr>
      </w:pPr>
      <w:r>
        <w:rPr>
          <w:rFonts w:cs="ＭＳ 明朝" w:hint="eastAsia"/>
        </w:rPr>
        <w:t>１．１位から１２位の順位を付ける。同点が出た場合、同点決勝を行って順位を確定する。</w:t>
      </w:r>
    </w:p>
    <w:p w:rsidR="00C77DD2" w:rsidRDefault="00C77DD2" w:rsidP="00C77DD2">
      <w:pPr>
        <w:ind w:left="420" w:hangingChars="200" w:hanging="420"/>
        <w:rPr>
          <w:rFonts w:cs="Times New Roman"/>
        </w:rPr>
      </w:pPr>
      <w:r>
        <w:rPr>
          <w:rFonts w:cs="ＭＳ 明朝" w:hint="eastAsia"/>
        </w:rPr>
        <w:t>２．７人の審査員のなかで、最高点と最低点をカットする。残りの合計スコアで“ラウンド１サブスコア”と“ラウンド１・予選の”順位が決定する。</w:t>
      </w:r>
    </w:p>
    <w:p w:rsidR="00C77DD2" w:rsidRDefault="00C77DD2" w:rsidP="00C77DD2">
      <w:pPr>
        <w:rPr>
          <w:rFonts w:cs="Times New Roman"/>
          <w:sz w:val="24"/>
          <w:szCs w:val="24"/>
        </w:rPr>
      </w:pPr>
    </w:p>
    <w:p w:rsidR="00C77DD2" w:rsidRDefault="00C77DD2" w:rsidP="00C77DD2">
      <w:pPr>
        <w:rPr>
          <w:rFonts w:cs="Times New Roman"/>
          <w:sz w:val="24"/>
          <w:szCs w:val="24"/>
        </w:rPr>
      </w:pPr>
      <w:r>
        <w:rPr>
          <w:rFonts w:cs="ＭＳ 明朝" w:hint="eastAsia"/>
          <w:b/>
          <w:bCs/>
          <w:sz w:val="24"/>
          <w:szCs w:val="24"/>
        </w:rPr>
        <w:t>ラウンド１・予選のプレゼンテーション</w:t>
      </w:r>
    </w:p>
    <w:p w:rsidR="00C77DD2" w:rsidRDefault="00C77DD2" w:rsidP="00C77DD2">
      <w:pPr>
        <w:ind w:leftChars="100" w:left="210"/>
        <w:rPr>
          <w:rFonts w:cs="ＭＳ 明朝"/>
          <w:b/>
          <w:szCs w:val="21"/>
        </w:rPr>
      </w:pPr>
      <w:r>
        <w:rPr>
          <w:rFonts w:cs="ＭＳ 明朝" w:hint="eastAsia"/>
          <w:b/>
        </w:rPr>
        <w:t>※フロントスタンスとバックスタンスをとった時に、必要以上に前傾姿勢をとってバストやヒップを強調することは禁止とする。</w:t>
      </w:r>
    </w:p>
    <w:p w:rsidR="00C77DD2" w:rsidRDefault="00C77DD2" w:rsidP="00C77DD2">
      <w:pPr>
        <w:ind w:left="420" w:hangingChars="200" w:hanging="420"/>
        <w:rPr>
          <w:rFonts w:cs="ＭＳ 明朝"/>
        </w:rPr>
      </w:pPr>
    </w:p>
    <w:p w:rsidR="00C77DD2" w:rsidRDefault="00C77DD2" w:rsidP="00BA53AF">
      <w:pPr>
        <w:ind w:left="420" w:hangingChars="200" w:hanging="420"/>
        <w:rPr>
          <w:rFonts w:cs="ＭＳ 明朝"/>
          <w:u w:val="double"/>
        </w:rPr>
      </w:pPr>
      <w:r>
        <w:rPr>
          <w:rFonts w:cs="ＭＳ 明朝" w:hint="eastAsia"/>
        </w:rPr>
        <w:t>１．</w:t>
      </w:r>
      <w:r>
        <w:rPr>
          <w:rFonts w:cs="ＭＳ 明朝" w:hint="eastAsia"/>
          <w:b/>
          <w:u w:val="double"/>
        </w:rPr>
        <w:t>Ｌウォーキング</w:t>
      </w:r>
      <w:r>
        <w:rPr>
          <w:rFonts w:cs="ＭＳ 明朝" w:hint="eastAsia"/>
          <w:b/>
        </w:rPr>
        <w:t>：</w:t>
      </w:r>
      <w:r>
        <w:rPr>
          <w:rFonts w:cs="ＭＳ 明朝" w:hint="eastAsia"/>
        </w:rPr>
        <w:t>ナンバー順に１名ずつ下手から登場し、まず挨拶のポーズをして舞台中央に向かって歩き、その位置から</w:t>
      </w:r>
      <w:r>
        <w:rPr>
          <w:rFonts w:cs="ＭＳ 明朝"/>
        </w:rPr>
        <w:t>4/1</w:t>
      </w:r>
      <w:r>
        <w:rPr>
          <w:rFonts w:cs="ＭＳ 明朝" w:hint="eastAsia"/>
        </w:rPr>
        <w:t>クォーターターンをして前方に向かう。指定されたところまで進んだらフロントスタンスから１ポーズをとる。そのあとハーフターンをして舞台後方自分の立ち位置につく</w:t>
      </w:r>
    </w:p>
    <w:p w:rsidR="00C77DD2" w:rsidRDefault="00C77DD2" w:rsidP="00C77DD2">
      <w:pPr>
        <w:ind w:left="420" w:hangingChars="200" w:hanging="420"/>
        <w:rPr>
          <w:rFonts w:cs="Times New Roman"/>
        </w:rPr>
      </w:pPr>
      <w:r>
        <w:rPr>
          <w:rFonts w:cs="ＭＳ 明朝" w:hint="eastAsia"/>
        </w:rPr>
        <w:t>２．均等に２つのグループへ分れ、ステージ後方にスタンバイ。ステージの右側に１グループ、左側にもう１グループとなる。中央部分は比較審査が見やすいように空ける。</w:t>
      </w:r>
    </w:p>
    <w:p w:rsidR="00C77DD2" w:rsidRDefault="00C77DD2" w:rsidP="00C77DD2">
      <w:pPr>
        <w:ind w:left="420" w:hangingChars="200" w:hanging="420"/>
        <w:rPr>
          <w:rFonts w:cs="Times New Roman"/>
        </w:rPr>
      </w:pPr>
      <w:r>
        <w:rPr>
          <w:rFonts w:cs="ＭＳ 明朝" w:hint="eastAsia"/>
        </w:rPr>
        <w:t>３．ナンバー順に最大６人のグループで、各グループが中央ステージに移動して同時にクォーターターンを行ない、その後比較審査に移る。</w:t>
      </w:r>
    </w:p>
    <w:p w:rsidR="00C77DD2" w:rsidRDefault="00C77DD2" w:rsidP="00C77DD2">
      <w:pPr>
        <w:ind w:left="420" w:hangingChars="200" w:hanging="420"/>
        <w:rPr>
          <w:rFonts w:cs="Times New Roman"/>
        </w:rPr>
      </w:pPr>
      <w:r>
        <w:rPr>
          <w:rFonts w:cs="ＭＳ 明朝" w:hint="eastAsia"/>
        </w:rPr>
        <w:t>４．一度の比較審査に指名するのは３名から５名で、不適切な指名があった場合審査委員長は、リクエストを拒否または修正することが出来る。</w:t>
      </w:r>
    </w:p>
    <w:p w:rsidR="00C77DD2" w:rsidRDefault="00C77DD2" w:rsidP="00C77DD2">
      <w:pPr>
        <w:ind w:left="420" w:hangingChars="200" w:hanging="420"/>
        <w:rPr>
          <w:rFonts w:cs="Times New Roman"/>
        </w:rPr>
      </w:pPr>
      <w:r>
        <w:rPr>
          <w:rFonts w:cs="ＭＳ 明朝" w:hint="eastAsia"/>
        </w:rPr>
        <w:t>５．比較審査は、各審査員のリクエストによりステージ中央で以下のように行われる。</w:t>
      </w:r>
    </w:p>
    <w:p w:rsidR="00C77DD2" w:rsidRDefault="00C77DD2" w:rsidP="00151712">
      <w:pPr>
        <w:ind w:firstLineChars="200" w:firstLine="420"/>
        <w:rPr>
          <w:rFonts w:ascii="ＭＳ 明朝" w:cs="ＭＳ 明朝"/>
        </w:rPr>
      </w:pPr>
    </w:p>
    <w:p w:rsidR="00C77DD2" w:rsidRDefault="00C77DD2" w:rsidP="00C77DD2">
      <w:pPr>
        <w:ind w:firstLineChars="200" w:firstLine="420"/>
        <w:rPr>
          <w:rFonts w:ascii="Century" w:cs="Times New Roman"/>
        </w:rPr>
      </w:pPr>
      <w:r>
        <w:rPr>
          <w:rFonts w:cs="ＭＳ 明朝" w:hint="eastAsia"/>
          <w:u w:val="single"/>
        </w:rPr>
        <w:t>フロントスタンス</w:t>
      </w:r>
      <w:r>
        <w:rPr>
          <w:rFonts w:cs="ＭＳ 明朝" w:hint="eastAsia"/>
        </w:rPr>
        <w:t>：選手は片手を腰にあて、片脚を少し斜め前方へ出して立つ。</w:t>
      </w:r>
    </w:p>
    <w:p w:rsidR="00C77DD2" w:rsidRDefault="00C77DD2" w:rsidP="00C77DD2">
      <w:pPr>
        <w:ind w:firstLineChars="200" w:firstLine="420"/>
        <w:rPr>
          <w:rFonts w:cs="ＭＳ 明朝"/>
          <w:u w:val="single"/>
        </w:rPr>
      </w:pPr>
      <w:r>
        <w:rPr>
          <w:rFonts w:cs="ＭＳ 明朝" w:hint="eastAsia"/>
          <w:u w:val="single"/>
        </w:rPr>
        <w:t>クォーターターン</w:t>
      </w:r>
    </w:p>
    <w:p w:rsidR="00C77DD2" w:rsidRDefault="00C77DD2" w:rsidP="00C77DD2">
      <w:pPr>
        <w:ind w:leftChars="300" w:left="630"/>
        <w:rPr>
          <w:rFonts w:cs="Times New Roman"/>
        </w:rPr>
      </w:pPr>
      <w:r>
        <w:rPr>
          <w:rFonts w:cs="ＭＳ 明朝" w:hint="eastAsia"/>
          <w:b/>
        </w:rPr>
        <w:t>クォーターターンライト</w:t>
      </w:r>
      <w:r>
        <w:rPr>
          <w:rFonts w:cs="ＭＳ 明朝" w:hint="eastAsia"/>
        </w:rPr>
        <w:t>：フロントスタンスから最初に、</w:t>
      </w:r>
      <w:r>
        <w:rPr>
          <w:rFonts w:cs="ＭＳ 明朝"/>
        </w:rPr>
        <w:t>1/4</w:t>
      </w:r>
      <w:r>
        <w:rPr>
          <w:rFonts w:cs="ＭＳ 明朝" w:hint="eastAsia"/>
        </w:rPr>
        <w:t>クォーターターンをして審査員に左側を向けて立つ。上半身は少し審査員側へ向け、顔は審査員の方向。左手を左腰へあて、脚は自由なスタンスをとる。</w:t>
      </w:r>
    </w:p>
    <w:p w:rsidR="00C77DD2" w:rsidRDefault="00C77DD2" w:rsidP="00C77DD2">
      <w:pPr>
        <w:ind w:leftChars="300" w:left="630"/>
        <w:rPr>
          <w:rFonts w:cs="ＭＳ 明朝"/>
        </w:rPr>
      </w:pPr>
      <w:r>
        <w:rPr>
          <w:rFonts w:cs="ＭＳ 明朝" w:hint="eastAsia"/>
          <w:b/>
        </w:rPr>
        <w:t>クォーターターンバック</w:t>
      </w:r>
      <w:r>
        <w:rPr>
          <w:rFonts w:cs="ＭＳ 明朝" w:hint="eastAsia"/>
        </w:rPr>
        <w:t>：選手は、次のクォーターターンを右に</w:t>
      </w:r>
      <w:r>
        <w:rPr>
          <w:rFonts w:cs="ＭＳ 明朝"/>
        </w:rPr>
        <w:t>1/4</w:t>
      </w:r>
      <w:r>
        <w:rPr>
          <w:rFonts w:cs="ＭＳ 明朝" w:hint="eastAsia"/>
        </w:rPr>
        <w:t>行い、審査員に向かって後ろ向きに立つ。足幅は３０ｃｍ以下で片手は腰に、もう一方の手は体のサイドにリラックスした状態で下す。選手は上半身を審査員側へ向けてはならない。</w:t>
      </w:r>
    </w:p>
    <w:p w:rsidR="00C77DD2" w:rsidRDefault="00C77DD2" w:rsidP="00C77DD2">
      <w:pPr>
        <w:ind w:leftChars="300" w:left="630"/>
        <w:rPr>
          <w:rFonts w:cs="ＭＳ 明朝"/>
        </w:rPr>
      </w:pPr>
      <w:r>
        <w:rPr>
          <w:rFonts w:cs="ＭＳ 明朝" w:hint="eastAsia"/>
          <w:b/>
        </w:rPr>
        <w:t>クォーターターンライト</w:t>
      </w:r>
      <w:r>
        <w:rPr>
          <w:rFonts w:cs="ＭＳ 明朝" w:hint="eastAsia"/>
        </w:rPr>
        <w:t>：次に右へ</w:t>
      </w:r>
      <w:r>
        <w:rPr>
          <w:rFonts w:cs="ＭＳ 明朝"/>
        </w:rPr>
        <w:t>1/4</w:t>
      </w:r>
      <w:r>
        <w:rPr>
          <w:rFonts w:cs="ＭＳ 明朝" w:hint="eastAsia"/>
        </w:rPr>
        <w:t>クォーターターンをし、審査員側へ右サイドを向けて立つ。上半身は少し審査員側へ向け、顔は審査員の方向。右手を右腰へあて、脚は自由なスタンスをとる。</w:t>
      </w:r>
    </w:p>
    <w:p w:rsidR="00C77DD2" w:rsidRDefault="00C77DD2" w:rsidP="00C77DD2">
      <w:pPr>
        <w:ind w:leftChars="300" w:left="630"/>
        <w:rPr>
          <w:rFonts w:cs="ＭＳ 明朝"/>
        </w:rPr>
      </w:pPr>
      <w:r>
        <w:rPr>
          <w:rFonts w:cs="ＭＳ 明朝" w:hint="eastAsia"/>
          <w:b/>
        </w:rPr>
        <w:t>クォーターターンフロント</w:t>
      </w:r>
      <w:r>
        <w:rPr>
          <w:rFonts w:cs="ＭＳ 明朝" w:hint="eastAsia"/>
        </w:rPr>
        <w:t>：最後は右へ</w:t>
      </w:r>
      <w:r>
        <w:rPr>
          <w:rFonts w:cs="ＭＳ 明朝"/>
        </w:rPr>
        <w:t>1/4</w:t>
      </w:r>
      <w:r>
        <w:rPr>
          <w:rFonts w:cs="ＭＳ 明朝" w:hint="eastAsia"/>
        </w:rPr>
        <w:t>クォーターターンをしてフロントスタンスに戻る。</w:t>
      </w:r>
    </w:p>
    <w:p w:rsidR="00C77DD2" w:rsidRDefault="00C77DD2" w:rsidP="00C77DD2">
      <w:pPr>
        <w:ind w:left="420" w:hangingChars="200" w:hanging="420"/>
        <w:rPr>
          <w:rFonts w:cs="ＭＳ 明朝"/>
        </w:rPr>
      </w:pPr>
      <w:r>
        <w:rPr>
          <w:rFonts w:cs="ＭＳ 明朝" w:hint="eastAsia"/>
        </w:rPr>
        <w:t>７．比較審査の回数は審査委員長が決定するが、全ての選手は少なくとも一回の比較審査を受けることになる。</w:t>
      </w:r>
    </w:p>
    <w:p w:rsidR="00C77DD2" w:rsidRDefault="00C77DD2" w:rsidP="00C77DD2">
      <w:pPr>
        <w:rPr>
          <w:rFonts w:cs="Times New Roman"/>
        </w:rPr>
      </w:pPr>
      <w:r>
        <w:rPr>
          <w:rFonts w:cs="ＭＳ 明朝" w:hint="eastAsia"/>
        </w:rPr>
        <w:t>８．比較審査が終了後、選手はナンバー順に一列に整列し、そのあとステージを降りる。</w:t>
      </w:r>
    </w:p>
    <w:p w:rsidR="00C77DD2" w:rsidRDefault="00C77DD2" w:rsidP="00C77DD2">
      <w:pPr>
        <w:ind w:firstLineChars="200" w:firstLine="422"/>
        <w:rPr>
          <w:rFonts w:cs="Times New Roman"/>
          <w:b/>
        </w:rPr>
      </w:pPr>
      <w:r>
        <w:rPr>
          <w:rFonts w:cs="ＭＳ 明朝" w:hint="eastAsia"/>
          <w:b/>
        </w:rPr>
        <w:t>※選手は、ステージ上でガムやキャンディを口にしてはならない。</w:t>
      </w:r>
    </w:p>
    <w:p w:rsidR="00C77DD2" w:rsidRDefault="00C77DD2" w:rsidP="00C77DD2">
      <w:pPr>
        <w:rPr>
          <w:rFonts w:cs="ＭＳ 明朝"/>
          <w:b/>
          <w:bCs/>
          <w:sz w:val="24"/>
          <w:szCs w:val="24"/>
          <w:u w:val="single"/>
        </w:rPr>
      </w:pPr>
    </w:p>
    <w:p w:rsidR="00BA53AF" w:rsidRDefault="00BA53AF" w:rsidP="00C77DD2">
      <w:pPr>
        <w:rPr>
          <w:rFonts w:cs="ＭＳ 明朝"/>
          <w:b/>
          <w:bCs/>
          <w:sz w:val="24"/>
          <w:szCs w:val="24"/>
          <w:u w:val="single"/>
        </w:rPr>
      </w:pPr>
    </w:p>
    <w:p w:rsidR="00C77DD2" w:rsidRDefault="00C77DD2" w:rsidP="00C77DD2">
      <w:pPr>
        <w:rPr>
          <w:rFonts w:cs="ＭＳ 明朝"/>
          <w:b/>
          <w:bCs/>
          <w:sz w:val="24"/>
          <w:szCs w:val="24"/>
          <w:u w:val="single"/>
        </w:rPr>
      </w:pPr>
      <w:r>
        <w:rPr>
          <w:rFonts w:cs="ＭＳ 明朝" w:hint="eastAsia"/>
          <w:b/>
          <w:bCs/>
          <w:sz w:val="24"/>
          <w:szCs w:val="24"/>
          <w:u w:val="single"/>
        </w:rPr>
        <w:t>ラウンド２・決勝審査</w:t>
      </w:r>
      <w:r>
        <w:rPr>
          <w:rFonts w:cs="ＭＳ 明朝" w:hint="eastAsia"/>
          <w:b/>
          <w:bCs/>
        </w:rPr>
        <w:t>（Ｔウォーク・クォーターターン・スリーステップフォワード）</w:t>
      </w:r>
    </w:p>
    <w:p w:rsidR="00C77DD2" w:rsidRDefault="00C77DD2" w:rsidP="00C77DD2">
      <w:pPr>
        <w:ind w:left="420" w:hangingChars="200" w:hanging="420"/>
        <w:rPr>
          <w:rFonts w:cs="Times New Roman"/>
          <w:szCs w:val="21"/>
        </w:rPr>
      </w:pPr>
      <w:r>
        <w:rPr>
          <w:rFonts w:cs="ＭＳ 明朝" w:hint="eastAsia"/>
        </w:rPr>
        <w:t>１．審査員は、１位から６位までの順位をつける。順位を重複しないように注意する。</w:t>
      </w:r>
    </w:p>
    <w:p w:rsidR="00C77DD2" w:rsidRDefault="00C77DD2" w:rsidP="00C77DD2">
      <w:pPr>
        <w:ind w:left="420" w:hangingChars="200" w:hanging="420"/>
        <w:rPr>
          <w:rFonts w:cs="Times New Roman"/>
        </w:rPr>
      </w:pPr>
      <w:r>
        <w:rPr>
          <w:rFonts w:cs="ＭＳ 明朝" w:hint="eastAsia"/>
        </w:rPr>
        <w:t>２．７人の審査員のうち、最高点と最低点はカットされ、残りのスコアで“ラウンド２・決勝のスコア”と最終順位が決定する。</w:t>
      </w:r>
    </w:p>
    <w:p w:rsidR="00C77DD2" w:rsidRDefault="00C77DD2" w:rsidP="00C77DD2">
      <w:pPr>
        <w:ind w:left="420" w:hangingChars="200" w:hanging="420"/>
        <w:rPr>
          <w:rFonts w:cs="Times New Roman"/>
        </w:rPr>
      </w:pPr>
      <w:r>
        <w:rPr>
          <w:rFonts w:cs="ＭＳ 明朝" w:hint="eastAsia"/>
        </w:rPr>
        <w:t>３．ラウンド２で同点の場合、同点決勝をして順位を決定する。</w:t>
      </w:r>
      <w:r>
        <w:rPr>
          <w:rFonts w:cs="Times New Roman"/>
        </w:rPr>
        <w:t xml:space="preserve"> </w:t>
      </w:r>
    </w:p>
    <w:p w:rsidR="00C77DD2" w:rsidRDefault="00C77DD2" w:rsidP="00C77DD2">
      <w:pPr>
        <w:rPr>
          <w:rFonts w:cs="ＭＳ 明朝"/>
        </w:rPr>
      </w:pPr>
    </w:p>
    <w:p w:rsidR="00C77DD2" w:rsidRDefault="00C77DD2" w:rsidP="00C77DD2">
      <w:pPr>
        <w:rPr>
          <w:rFonts w:cs="Times New Roman"/>
          <w:sz w:val="24"/>
          <w:szCs w:val="24"/>
        </w:rPr>
      </w:pPr>
      <w:r>
        <w:rPr>
          <w:rFonts w:cs="ＭＳ 明朝" w:hint="eastAsia"/>
          <w:b/>
          <w:bCs/>
          <w:sz w:val="24"/>
          <w:szCs w:val="24"/>
        </w:rPr>
        <w:t>ラウンド２・決勝のプレゼンテーション</w:t>
      </w:r>
    </w:p>
    <w:p w:rsidR="00C77DD2" w:rsidRDefault="00C77DD2" w:rsidP="00C77DD2">
      <w:pPr>
        <w:ind w:leftChars="100" w:left="210"/>
        <w:rPr>
          <w:rFonts w:cs="ＭＳ 明朝"/>
          <w:b/>
          <w:szCs w:val="21"/>
        </w:rPr>
      </w:pPr>
      <w:r>
        <w:rPr>
          <w:rFonts w:cs="ＭＳ 明朝" w:hint="eastAsia"/>
          <w:b/>
        </w:rPr>
        <w:t>※フロントスタンスとバックスタンスをとった時に、必要以上に前傾姿勢をとってバストやヒップを強調することは禁止とする。</w:t>
      </w:r>
    </w:p>
    <w:p w:rsidR="00C77DD2" w:rsidRDefault="00C77DD2" w:rsidP="00C77DD2">
      <w:pPr>
        <w:rPr>
          <w:rFonts w:cs="ＭＳ 明朝"/>
        </w:rPr>
      </w:pPr>
    </w:p>
    <w:p w:rsidR="00C77DD2" w:rsidRDefault="00C77DD2" w:rsidP="00C77DD2">
      <w:pPr>
        <w:rPr>
          <w:rFonts w:cs="ＭＳ 明朝"/>
        </w:rPr>
      </w:pPr>
      <w:r>
        <w:rPr>
          <w:rFonts w:cs="ＭＳ 明朝" w:hint="eastAsia"/>
        </w:rPr>
        <w:t>１．上位６名の選手がひとりひとりナンバー順にステージへ呼ばれ、</w:t>
      </w:r>
      <w:r>
        <w:t>T</w:t>
      </w:r>
      <w:r>
        <w:rPr>
          <w:rFonts w:cs="ＭＳ 明朝" w:hint="eastAsia"/>
        </w:rPr>
        <w:t>ウォーキングを行う。</w:t>
      </w:r>
    </w:p>
    <w:p w:rsidR="00C77DD2" w:rsidRDefault="00C77DD2" w:rsidP="00C77DD2">
      <w:pPr>
        <w:ind w:leftChars="200" w:left="630" w:hangingChars="100" w:hanging="210"/>
        <w:rPr>
          <w:rFonts w:cs="ＭＳ 明朝"/>
        </w:rPr>
      </w:pPr>
      <w:r>
        <w:rPr>
          <w:rFonts w:cs="ＭＳ 明朝" w:hint="eastAsia"/>
        </w:rPr>
        <w:t>・選手は、コールされた順に一名ずつ舞台下手から登場し、挨拶の１ポーズをとった</w:t>
      </w:r>
    </w:p>
    <w:p w:rsidR="00C77DD2" w:rsidRDefault="00C77DD2" w:rsidP="00C77DD2">
      <w:pPr>
        <w:ind w:leftChars="300" w:left="630"/>
        <w:rPr>
          <w:rFonts w:cs="ＭＳ 明朝"/>
        </w:rPr>
      </w:pPr>
      <w:r>
        <w:rPr>
          <w:rFonts w:cs="ＭＳ 明朝" w:hint="eastAsia"/>
        </w:rPr>
        <w:t>あと指定された位置まで進みフロントスタンスをとる</w:t>
      </w:r>
      <w:r>
        <w:rPr>
          <w:rFonts w:cs="ＭＳ 明朝" w:hint="eastAsia"/>
          <w:b/>
        </w:rPr>
        <w:t>（Ｌウォーキング）</w:t>
      </w:r>
      <w:r>
        <w:rPr>
          <w:rFonts w:cs="ＭＳ 明朝" w:hint="eastAsia"/>
        </w:rPr>
        <w:t>。</w:t>
      </w:r>
    </w:p>
    <w:p w:rsidR="00C77DD2" w:rsidRDefault="00C77DD2" w:rsidP="00C77DD2">
      <w:pPr>
        <w:ind w:leftChars="200" w:left="630" w:hangingChars="100" w:hanging="210"/>
        <w:rPr>
          <w:rFonts w:cs="ＭＳ 明朝"/>
        </w:rPr>
      </w:pPr>
      <w:r>
        <w:rPr>
          <w:rFonts w:cs="ＭＳ 明朝" w:hint="eastAsia"/>
        </w:rPr>
        <w:t>・次に右へ</w:t>
      </w:r>
      <w:r>
        <w:rPr>
          <w:rFonts w:cs="ＭＳ 明朝"/>
        </w:rPr>
        <w:t>1/4</w:t>
      </w:r>
      <w:r>
        <w:rPr>
          <w:rFonts w:cs="ＭＳ 明朝" w:hint="eastAsia"/>
        </w:rPr>
        <w:t>クォーターターンし、ステージのサイドへ５歩進んで止まった位置でフロントとバックそれぞれ１ポーズをとる。</w:t>
      </w:r>
    </w:p>
    <w:p w:rsidR="00C77DD2" w:rsidRPr="00BA53AF" w:rsidRDefault="00C77DD2" w:rsidP="00BA53AF">
      <w:pPr>
        <w:ind w:leftChars="200" w:left="630" w:hangingChars="100" w:hanging="210"/>
        <w:rPr>
          <w:rFonts w:cs="ＭＳ 明朝"/>
        </w:rPr>
      </w:pPr>
      <w:r>
        <w:rPr>
          <w:rFonts w:cs="ＭＳ 明朝" w:hint="eastAsia"/>
        </w:rPr>
        <w:t>・次に右へ</w:t>
      </w:r>
      <w:r>
        <w:rPr>
          <w:rFonts w:cs="ＭＳ 明朝"/>
        </w:rPr>
        <w:t>4/1</w:t>
      </w:r>
      <w:r>
        <w:rPr>
          <w:rFonts w:cs="ＭＳ 明朝" w:hint="eastAsia"/>
        </w:rPr>
        <w:t>クォーターターンし、ステージの逆サイドへ１０歩進んで止まった位置でフロントとバックそれぞれ１ポーズをとってからセンターに戻る。</w:t>
      </w:r>
    </w:p>
    <w:p w:rsidR="00C77DD2" w:rsidRDefault="00C77DD2" w:rsidP="00C77DD2">
      <w:pPr>
        <w:ind w:leftChars="200" w:left="630" w:hangingChars="100" w:hanging="210"/>
        <w:rPr>
          <w:rFonts w:ascii="Century" w:cs="Times New Roman"/>
        </w:rPr>
      </w:pPr>
      <w:r>
        <w:rPr>
          <w:rFonts w:cs="ＭＳ 明朝" w:hint="eastAsia"/>
        </w:rPr>
        <w:t>・Ｔウォーキングが終了したら、ハーフターンをしてステージの後方へ移動し、自分の立ち位置に並んでラインナップの状態をとる。</w:t>
      </w:r>
    </w:p>
    <w:p w:rsidR="00C77DD2" w:rsidRDefault="00C77DD2" w:rsidP="00C77DD2">
      <w:pPr>
        <w:ind w:left="420" w:hangingChars="200" w:hanging="420"/>
        <w:rPr>
          <w:rFonts w:cs="ＭＳ 明朝"/>
        </w:rPr>
      </w:pPr>
    </w:p>
    <w:p w:rsidR="00C77DD2" w:rsidRDefault="00C77DD2" w:rsidP="00C77DD2">
      <w:pPr>
        <w:ind w:left="420" w:hangingChars="200" w:hanging="420"/>
        <w:rPr>
          <w:rFonts w:cs="Times New Roman"/>
        </w:rPr>
      </w:pPr>
      <w:r>
        <w:rPr>
          <w:rFonts w:cs="ＭＳ 明朝" w:hint="eastAsia"/>
        </w:rPr>
        <w:t>２．６名の決勝進出者は、ナンバー順に一列でステージ前方中央へ移動する。競技運営委員長またはＭＣの指示で、６名全員で同時にクォーターターンをし、フロントスタンスにもどってから今度はハーフターンをしてバックスタンスになる。</w:t>
      </w:r>
    </w:p>
    <w:p w:rsidR="00C77DD2" w:rsidRPr="00BA53AF" w:rsidRDefault="00C77DD2" w:rsidP="00BA53AF">
      <w:pPr>
        <w:ind w:leftChars="300" w:left="630"/>
        <w:rPr>
          <w:rFonts w:cs="ＭＳ 明朝"/>
          <w:u w:val="single"/>
        </w:rPr>
      </w:pPr>
      <w:r>
        <w:rPr>
          <w:rFonts w:cs="ＭＳ 明朝" w:hint="eastAsia"/>
          <w:u w:val="single"/>
        </w:rPr>
        <w:t>フロントスタンス</w:t>
      </w:r>
      <w:r>
        <w:rPr>
          <w:rFonts w:cs="Times New Roman" w:hint="eastAsia"/>
          <w:u w:val="single"/>
        </w:rPr>
        <w:t>と</w:t>
      </w:r>
      <w:r>
        <w:rPr>
          <w:rFonts w:cs="ＭＳ 明朝" w:hint="eastAsia"/>
          <w:u w:val="single"/>
        </w:rPr>
        <w:t xml:space="preserve">クォーターターンについては、フィットネスビキニ予選のプレゼンテーションを参照のこと　</w:t>
      </w:r>
    </w:p>
    <w:p w:rsidR="00C77DD2" w:rsidRDefault="00C77DD2" w:rsidP="00C77DD2">
      <w:pPr>
        <w:rPr>
          <w:rFonts w:cs="Times New Roman"/>
        </w:rPr>
      </w:pPr>
    </w:p>
    <w:p w:rsidR="00C77DD2" w:rsidRDefault="00C77DD2" w:rsidP="00C77DD2">
      <w:pPr>
        <w:rPr>
          <w:rFonts w:cs="ＭＳ 明朝"/>
          <w:u w:val="single"/>
        </w:rPr>
      </w:pPr>
      <w:r>
        <w:rPr>
          <w:rFonts w:cs="Times New Roman" w:hint="eastAsia"/>
        </w:rPr>
        <w:t>３．バックハーフターンが終わったら、引き続きスリーステップフォワードに移る。</w:t>
      </w:r>
    </w:p>
    <w:p w:rsidR="00C77DD2" w:rsidRDefault="00C77DD2" w:rsidP="00C77DD2">
      <w:pPr>
        <w:rPr>
          <w:rFonts w:cs="ＭＳ 明朝"/>
          <w:b/>
        </w:rPr>
      </w:pPr>
      <w:r>
        <w:rPr>
          <w:rFonts w:cs="ＭＳ 明朝"/>
          <w:b/>
        </w:rPr>
        <w:t xml:space="preserve">  </w:t>
      </w:r>
      <w:r>
        <w:rPr>
          <w:rFonts w:cs="ＭＳ 明朝" w:hint="eastAsia"/>
          <w:b/>
        </w:rPr>
        <w:t xml:space="preserve">　スリーステップフォワード</w:t>
      </w:r>
    </w:p>
    <w:p w:rsidR="00C77DD2" w:rsidRDefault="00C77DD2" w:rsidP="00C77DD2">
      <w:pPr>
        <w:ind w:leftChars="300" w:left="630"/>
        <w:rPr>
          <w:rFonts w:cs="Times New Roman"/>
        </w:rPr>
      </w:pPr>
      <w:r>
        <w:rPr>
          <w:rFonts w:cs="ＭＳ 明朝" w:hint="eastAsia"/>
          <w:u w:val="single"/>
        </w:rPr>
        <w:t>スリーステップフォワード</w:t>
      </w:r>
      <w:r>
        <w:rPr>
          <w:rFonts w:cs="ＭＳ 明朝" w:hint="eastAsia"/>
        </w:rPr>
        <w:t>：競技運営委員長またはＭＣの指示に従い、選手全員３歩前に進んでステージ後方へ行き、決められた位置でバックスタンスをとる。</w:t>
      </w:r>
    </w:p>
    <w:p w:rsidR="00C77DD2" w:rsidRDefault="00C77DD2" w:rsidP="00C77DD2">
      <w:pPr>
        <w:ind w:leftChars="300" w:left="630"/>
        <w:rPr>
          <w:rFonts w:cs="ＭＳ 明朝"/>
        </w:rPr>
      </w:pPr>
      <w:r>
        <w:rPr>
          <w:rFonts w:cs="ＭＳ 明朝" w:hint="eastAsia"/>
          <w:u w:val="single"/>
        </w:rPr>
        <w:t>クォーターターンライト</w:t>
      </w:r>
      <w:r>
        <w:rPr>
          <w:rFonts w:cs="ＭＳ 明朝" w:hint="eastAsia"/>
        </w:rPr>
        <w:t>：次に右へ</w:t>
      </w:r>
      <w:r>
        <w:rPr>
          <w:rFonts w:cs="ＭＳ 明朝"/>
        </w:rPr>
        <w:t>1/4</w:t>
      </w:r>
      <w:r>
        <w:rPr>
          <w:rFonts w:cs="ＭＳ 明朝" w:hint="eastAsia"/>
        </w:rPr>
        <w:t>クォーターターンをし、審査員側へ右サイドを向けて立つ。上半身は少し審査員側に向けて、顔は審査員の方向。右手は右腰へ</w:t>
      </w:r>
    </w:p>
    <w:p w:rsidR="00C77DD2" w:rsidRDefault="00C77DD2" w:rsidP="00C77DD2">
      <w:pPr>
        <w:ind w:leftChars="300" w:left="630"/>
        <w:rPr>
          <w:rFonts w:cs="ＭＳ 明朝"/>
        </w:rPr>
      </w:pPr>
      <w:r>
        <w:rPr>
          <w:rFonts w:cs="ＭＳ 明朝" w:hint="eastAsia"/>
        </w:rPr>
        <w:t>あてて脚は自由なスタンスをとる。</w:t>
      </w:r>
    </w:p>
    <w:p w:rsidR="00C77DD2" w:rsidRDefault="00C77DD2" w:rsidP="00C77DD2">
      <w:pPr>
        <w:ind w:leftChars="300" w:left="630"/>
        <w:rPr>
          <w:rFonts w:cs="ＭＳ 明朝"/>
        </w:rPr>
      </w:pPr>
      <w:r>
        <w:rPr>
          <w:rFonts w:cs="ＭＳ 明朝" w:hint="eastAsia"/>
          <w:u w:val="single"/>
        </w:rPr>
        <w:t>クォーターターンフロント</w:t>
      </w:r>
      <w:r>
        <w:rPr>
          <w:rFonts w:cs="ＭＳ 明朝" w:hint="eastAsia"/>
        </w:rPr>
        <w:t>：次に右へ</w:t>
      </w:r>
      <w:r>
        <w:rPr>
          <w:rFonts w:cs="ＭＳ 明朝"/>
        </w:rPr>
        <w:t>1/4</w:t>
      </w:r>
      <w:r>
        <w:rPr>
          <w:rFonts w:cs="ＭＳ 明朝" w:hint="eastAsia"/>
        </w:rPr>
        <w:t>クォーターターンをし、最後はフロントス</w:t>
      </w:r>
    </w:p>
    <w:p w:rsidR="00C77DD2" w:rsidRDefault="00C77DD2" w:rsidP="00C77DD2">
      <w:pPr>
        <w:ind w:leftChars="300" w:left="630"/>
        <w:rPr>
          <w:rFonts w:cs="ＭＳ 明朝"/>
        </w:rPr>
      </w:pPr>
      <w:r>
        <w:rPr>
          <w:rFonts w:cs="ＭＳ 明朝" w:hint="eastAsia"/>
        </w:rPr>
        <w:t>タンスをとる。</w:t>
      </w:r>
    </w:p>
    <w:p w:rsidR="00C77DD2" w:rsidRDefault="00C77DD2" w:rsidP="00C77DD2">
      <w:pPr>
        <w:ind w:leftChars="300" w:left="630"/>
        <w:rPr>
          <w:rFonts w:cs="Times New Roman"/>
        </w:rPr>
      </w:pPr>
      <w:r>
        <w:rPr>
          <w:rFonts w:cs="ＭＳ 明朝" w:hint="eastAsia"/>
          <w:u w:val="single"/>
        </w:rPr>
        <w:t>スリーステップフォワード</w:t>
      </w:r>
      <w:r>
        <w:rPr>
          <w:rFonts w:cs="ＭＳ 明朝" w:hint="eastAsia"/>
        </w:rPr>
        <w:t>：競技運営委員長またはＭＣの指示に従い、選手は３歩前に進んでステージ前方へ移動し、止った位置でフロントスタンスをとって終了。</w:t>
      </w:r>
    </w:p>
    <w:p w:rsidR="00C77DD2" w:rsidRDefault="00C77DD2" w:rsidP="00C77DD2">
      <w:pPr>
        <w:rPr>
          <w:rFonts w:cs="ＭＳ 明朝"/>
        </w:rPr>
      </w:pPr>
    </w:p>
    <w:p w:rsidR="00C77DD2" w:rsidRDefault="00C77DD2" w:rsidP="00C77DD2">
      <w:pPr>
        <w:rPr>
          <w:rFonts w:cs="Times New Roman"/>
        </w:rPr>
      </w:pPr>
      <w:r>
        <w:rPr>
          <w:rFonts w:cs="ＭＳ 明朝" w:hint="eastAsia"/>
        </w:rPr>
        <w:t>４．全選手ナンバー順に並んでステージを降りる。</w:t>
      </w:r>
    </w:p>
    <w:p w:rsidR="00C77DD2" w:rsidRDefault="00C77DD2" w:rsidP="00C77DD2">
      <w:pPr>
        <w:rPr>
          <w:rFonts w:cs="Times New Roman"/>
        </w:rPr>
      </w:pPr>
    </w:p>
    <w:p w:rsidR="00C77DD2" w:rsidRDefault="00C77DD2" w:rsidP="00C77DD2">
      <w:pPr>
        <w:rPr>
          <w:rFonts w:cs="Times New Roman"/>
        </w:rPr>
      </w:pPr>
    </w:p>
    <w:p w:rsidR="00C77DD2" w:rsidRDefault="00C77DD2" w:rsidP="00C77DD2">
      <w:pPr>
        <w:jc w:val="center"/>
        <w:rPr>
          <w:rFonts w:ascii="ＭＳ 明朝" w:cs="ＭＳ 明朝"/>
          <w:bCs/>
        </w:rPr>
      </w:pPr>
    </w:p>
    <w:p w:rsidR="00C77DD2" w:rsidRDefault="00C77DD2" w:rsidP="00C77DD2">
      <w:pPr>
        <w:pStyle w:val="1"/>
        <w:numPr>
          <w:ilvl w:val="0"/>
          <w:numId w:val="3"/>
        </w:numPr>
        <w:ind w:leftChars="0"/>
        <w:jc w:val="center"/>
        <w:rPr>
          <w:rFonts w:cs="Times New Roman"/>
          <w:sz w:val="24"/>
          <w:szCs w:val="24"/>
        </w:rPr>
      </w:pPr>
      <w:r>
        <w:rPr>
          <w:rFonts w:cs="ＭＳ 明朝" w:hint="eastAsia"/>
          <w:b/>
          <w:bCs/>
          <w:sz w:val="24"/>
          <w:szCs w:val="24"/>
        </w:rPr>
        <w:t>フィットネスビキニの審査のポイント</w:t>
      </w:r>
      <w:r>
        <w:rPr>
          <w:rFonts w:cs="ＭＳ 明朝"/>
          <w:b/>
          <w:bCs/>
          <w:sz w:val="24"/>
          <w:szCs w:val="24"/>
        </w:rPr>
        <w:t xml:space="preserve"> </w:t>
      </w:r>
      <w:r>
        <w:rPr>
          <w:rFonts w:cs="ＭＳ 明朝" w:hint="eastAsia"/>
          <w:b/>
          <w:bCs/>
          <w:sz w:val="24"/>
          <w:szCs w:val="24"/>
        </w:rPr>
        <w:t>☆</w:t>
      </w:r>
    </w:p>
    <w:p w:rsidR="00C77DD2" w:rsidRDefault="00C77DD2" w:rsidP="00C77DD2">
      <w:pPr>
        <w:ind w:left="422" w:hangingChars="200" w:hanging="422"/>
        <w:rPr>
          <w:rFonts w:ascii="ＭＳ 明朝" w:cs="ＭＳ 明朝"/>
          <w:b/>
          <w:szCs w:val="21"/>
        </w:rPr>
      </w:pPr>
    </w:p>
    <w:p w:rsidR="00C77DD2" w:rsidRDefault="00C77DD2" w:rsidP="00C77DD2">
      <w:pPr>
        <w:ind w:left="422" w:hangingChars="200" w:hanging="422"/>
        <w:rPr>
          <w:rFonts w:ascii="ＭＳ 明朝" w:cs="ＭＳ 明朝"/>
          <w:b/>
        </w:rPr>
      </w:pPr>
      <w:r>
        <w:rPr>
          <w:rFonts w:ascii="ＭＳ 明朝" w:hAnsi="ＭＳ 明朝" w:cs="ＭＳ 明朝" w:hint="eastAsia"/>
          <w:b/>
        </w:rPr>
        <w:t>※フィットネスビキニの表現方法は、Ｌウォーキング・クォーターターン・Ｔウォーキン</w:t>
      </w:r>
    </w:p>
    <w:p w:rsidR="00C77DD2" w:rsidRDefault="00C77DD2" w:rsidP="00C77DD2">
      <w:pPr>
        <w:ind w:leftChars="100" w:left="421" w:hangingChars="100" w:hanging="211"/>
        <w:rPr>
          <w:rFonts w:ascii="ＭＳ 明朝" w:cs="ＭＳ 明朝"/>
          <w:b/>
        </w:rPr>
      </w:pPr>
      <w:r>
        <w:rPr>
          <w:rFonts w:ascii="ＭＳ 明朝" w:hAnsi="ＭＳ 明朝" w:cs="ＭＳ 明朝" w:hint="eastAsia"/>
          <w:b/>
        </w:rPr>
        <w:t>グ・スリーステップフォワードそして、フロントスタンス及びバックスタンスをとった</w:t>
      </w:r>
    </w:p>
    <w:p w:rsidR="00C77DD2" w:rsidRDefault="00C77DD2" w:rsidP="00AD55FE">
      <w:pPr>
        <w:ind w:leftChars="100" w:left="421" w:hangingChars="100" w:hanging="211"/>
        <w:rPr>
          <w:rFonts w:ascii="ＭＳ 明朝" w:cs="ＭＳ 明朝"/>
          <w:b/>
        </w:rPr>
      </w:pPr>
      <w:r>
        <w:rPr>
          <w:rFonts w:ascii="ＭＳ 明朝" w:hAnsi="ＭＳ 明朝" w:cs="ＭＳ 明朝" w:hint="eastAsia"/>
          <w:b/>
        </w:rPr>
        <w:t>時のバランス等全てが審査対象とされる。</w:t>
      </w:r>
    </w:p>
    <w:p w:rsidR="00C77DD2" w:rsidRDefault="00C77DD2" w:rsidP="00C77DD2">
      <w:pPr>
        <w:ind w:left="420" w:hangingChars="200" w:hanging="420"/>
        <w:rPr>
          <w:rFonts w:ascii="Century" w:cs="ＭＳ 明朝"/>
        </w:rPr>
      </w:pPr>
    </w:p>
    <w:p w:rsidR="00C77DD2" w:rsidRDefault="00C77DD2" w:rsidP="00C77DD2">
      <w:pPr>
        <w:ind w:left="420" w:hangingChars="200" w:hanging="420"/>
        <w:rPr>
          <w:rFonts w:cs="Times New Roman"/>
        </w:rPr>
      </w:pPr>
      <w:r>
        <w:rPr>
          <w:rFonts w:cs="ＭＳ 明朝" w:hint="eastAsia"/>
        </w:rPr>
        <w:t>１．　全体的な印象を見ることから開始し、髪の毛や顔だち、肉体的な発達状態、バランスのとれたプロポーション、肌の色つや、態度に自信や落ち着きがみられるか、女性らしく優雅で健康的か等が審査される。</w:t>
      </w:r>
    </w:p>
    <w:p w:rsidR="00C77DD2" w:rsidRDefault="00C77DD2" w:rsidP="00C77DD2">
      <w:pPr>
        <w:ind w:left="420" w:hangingChars="200" w:hanging="420"/>
        <w:rPr>
          <w:rFonts w:cs="ＭＳ 明朝"/>
        </w:rPr>
      </w:pPr>
      <w:r>
        <w:rPr>
          <w:rFonts w:cs="ＭＳ 明朝" w:hint="eastAsia"/>
        </w:rPr>
        <w:t>２．　全体的にみて生まれつきだけでなく、スポーツや食事療法の努力の跡が見られることも重要で、体の各部は脂肪が少なく、程よく引き締まって見栄えの良い仕上がりが評価される。</w:t>
      </w:r>
    </w:p>
    <w:p w:rsidR="00C77DD2" w:rsidRDefault="00C77DD2" w:rsidP="00C77DD2">
      <w:pPr>
        <w:ind w:left="420" w:hangingChars="200" w:hanging="420"/>
        <w:rPr>
          <w:rFonts w:cs="ＭＳ 明朝"/>
        </w:rPr>
      </w:pPr>
      <w:r>
        <w:rPr>
          <w:rFonts w:cs="ＭＳ 明朝" w:hint="eastAsia"/>
        </w:rPr>
        <w:t>３．　筋肉の割れ目や筋が見えるような極端に筋肉質であったり、過度に固すぎたりまた、絞りすぎたりした場合は減点の対象となる。</w:t>
      </w:r>
    </w:p>
    <w:p w:rsidR="00C77DD2" w:rsidRDefault="00C77DD2" w:rsidP="00C77DD2">
      <w:pPr>
        <w:ind w:left="420" w:hangingChars="200" w:hanging="420"/>
        <w:rPr>
          <w:rFonts w:cs="ＭＳ 明朝"/>
        </w:rPr>
      </w:pPr>
      <w:r>
        <w:rPr>
          <w:rFonts w:cs="ＭＳ 明朝" w:hint="eastAsia"/>
        </w:rPr>
        <w:t>４．　肌の色や滑らかさも審査の対象とされるので、肌の色は健康的で、セルライトができるだけ少ないのが望ましい。</w:t>
      </w:r>
    </w:p>
    <w:p w:rsidR="00C77DD2" w:rsidRDefault="00C77DD2" w:rsidP="00C77DD2">
      <w:pPr>
        <w:ind w:left="420" w:hangingChars="200" w:hanging="420"/>
        <w:rPr>
          <w:rFonts w:cs="ＭＳ 明朝"/>
        </w:rPr>
      </w:pPr>
      <w:r>
        <w:rPr>
          <w:rFonts w:cs="ＭＳ 明朝" w:hint="eastAsia"/>
        </w:rPr>
        <w:t>５．　フィットネスビキニでは、顔だち、ヘアースタイル、メークアップは、“トータルパッケージ”を審査するうえで重要な要素となる。</w:t>
      </w:r>
    </w:p>
    <w:p w:rsidR="00C77DD2" w:rsidRDefault="00C77DD2" w:rsidP="00C77DD2">
      <w:pPr>
        <w:ind w:left="420" w:hangingChars="200" w:hanging="420"/>
        <w:rPr>
          <w:rFonts w:cs="ＭＳ 明朝"/>
        </w:rPr>
      </w:pPr>
      <w:r>
        <w:rPr>
          <w:rFonts w:cs="ＭＳ 明朝" w:hint="eastAsia"/>
        </w:rPr>
        <w:t>６．　選手は、プレゼンテーション全体をとおして、ステージに上がった瞬間から降りるまでのあいだ審査の対象となっていることを自覚すること。</w:t>
      </w:r>
    </w:p>
    <w:p w:rsidR="00C77DD2" w:rsidRDefault="00C77DD2" w:rsidP="00C77DD2">
      <w:pPr>
        <w:ind w:left="420" w:hangingChars="200" w:hanging="420"/>
        <w:rPr>
          <w:rFonts w:cs="ＭＳ 明朝"/>
        </w:rPr>
      </w:pPr>
      <w:r>
        <w:rPr>
          <w:rFonts w:cs="ＭＳ 明朝" w:hint="eastAsia"/>
        </w:rPr>
        <w:t>７．　フィットネスビキニの選手は、“トータルパッケージ”として健康的であり、スポーティであり、女性らしさと品の良さを持っていることが重視される。</w:t>
      </w:r>
    </w:p>
    <w:p w:rsidR="00C77DD2" w:rsidRDefault="00C77DD2" w:rsidP="00C77DD2">
      <w:pPr>
        <w:ind w:left="420" w:hangingChars="200" w:hanging="420"/>
        <w:rPr>
          <w:rFonts w:cs="Times New Roman"/>
        </w:rPr>
      </w:pPr>
      <w:r>
        <w:rPr>
          <w:rFonts w:cs="ＭＳ 明朝" w:hint="eastAsia"/>
        </w:rPr>
        <w:t>８．　フィットネスビキニは、ミスフィットネスやミスボディフィットネスとは別の観点から審査をしなければならない。まず体全体のバランスの良さが重視されるために、ミスフィットネスやミスボディフィットネスで見られるような筋肉の割れ目、鮮明さ、体脂肪の低さまたは固さ、絞り過ぎ等は減点の対象となる。</w:t>
      </w:r>
    </w:p>
    <w:p w:rsidR="00B12358" w:rsidRDefault="00B12358" w:rsidP="00B12358">
      <w:pPr>
        <w:rPr>
          <w:rFonts w:ascii="ＭＳ 明朝" w:cs="Times New Roman" w:hint="eastAsia"/>
        </w:rPr>
      </w:pPr>
    </w:p>
    <w:p w:rsidR="00B12358" w:rsidRDefault="00B12358" w:rsidP="00B12358">
      <w:pPr>
        <w:rPr>
          <w:rFonts w:ascii="ＭＳ 明朝" w:cs="Times New Roman" w:hint="eastAsia"/>
        </w:rPr>
      </w:pPr>
    </w:p>
    <w:p w:rsidR="00B12358" w:rsidRDefault="00B12358" w:rsidP="00B12358">
      <w:pPr>
        <w:rPr>
          <w:rFonts w:ascii="ＭＳ 明朝" w:cs="Times New Roman" w:hint="eastAsia"/>
        </w:rPr>
      </w:pPr>
    </w:p>
    <w:p w:rsidR="00AD55FE" w:rsidRPr="00B12358" w:rsidRDefault="00B12358" w:rsidP="00B12358">
      <w:pPr>
        <w:rPr>
          <w:rFonts w:cs="ＭＳ 明朝"/>
          <w:b/>
          <w:bCs/>
          <w:sz w:val="24"/>
          <w:szCs w:val="24"/>
          <w:u w:val="single"/>
        </w:rPr>
      </w:pPr>
      <w:r w:rsidRPr="00B12358">
        <w:rPr>
          <w:rFonts w:cs="ＭＳ 明朝" w:hint="eastAsia"/>
          <w:b/>
          <w:bCs/>
          <w:sz w:val="24"/>
          <w:szCs w:val="24"/>
          <w:u w:val="single"/>
        </w:rPr>
        <w:t>ポージング</w:t>
      </w:r>
    </w:p>
    <w:p w:rsidR="00AD55FE" w:rsidRPr="00AD55FE" w:rsidRDefault="00B12358" w:rsidP="00B12358">
      <w:pPr>
        <w:rPr>
          <w:rFonts w:ascii="ＭＳ 明朝" w:cs="Times New Roman"/>
          <w:szCs w:val="21"/>
        </w:rPr>
      </w:pPr>
      <w:r>
        <w:rPr>
          <w:rFonts w:ascii="ＭＳ 明朝" w:cs="Times New Roman" w:hint="eastAsia"/>
          <w:szCs w:val="21"/>
        </w:rPr>
        <w:t>↓以下の資料をご確認ください。</w:t>
      </w:r>
    </w:p>
    <w:p w:rsidR="00AD55FE" w:rsidRPr="00AD55FE" w:rsidRDefault="00AD55FE" w:rsidP="00BA53AF"/>
    <w:p w:rsidR="00AD55FE" w:rsidRDefault="00AD55FE" w:rsidP="00BA53AF"/>
    <w:p w:rsidR="00AD55FE" w:rsidRDefault="00AD55FE" w:rsidP="00BA53AF"/>
    <w:p w:rsidR="00AD55FE" w:rsidRDefault="00AD55FE" w:rsidP="00BA53AF">
      <w:pPr>
        <w:rPr>
          <w:rFonts w:hint="eastAsia"/>
        </w:rPr>
      </w:pPr>
    </w:p>
    <w:p w:rsidR="00B12358" w:rsidRDefault="00B12358" w:rsidP="00BA53AF">
      <w:pPr>
        <w:rPr>
          <w:rFonts w:hint="eastAsia"/>
        </w:rPr>
      </w:pPr>
    </w:p>
    <w:p w:rsidR="00B12358" w:rsidRDefault="00B12358" w:rsidP="00BA53AF">
      <w:pPr>
        <w:rPr>
          <w:rFonts w:hint="eastAsia"/>
        </w:rPr>
      </w:pPr>
    </w:p>
    <w:p w:rsidR="00B12358" w:rsidRDefault="00B12358" w:rsidP="00BA53AF">
      <w:pPr>
        <w:rPr>
          <w:rFonts w:hint="eastAsia"/>
        </w:rPr>
      </w:pPr>
    </w:p>
    <w:p w:rsidR="00B12358" w:rsidRDefault="00B12358" w:rsidP="00BA53AF">
      <w:pPr>
        <w:rPr>
          <w:rFonts w:hint="eastAsia"/>
        </w:rPr>
      </w:pPr>
    </w:p>
    <w:p w:rsidR="00B12358" w:rsidRDefault="00B12358" w:rsidP="00BA53AF">
      <w:pPr>
        <w:rPr>
          <w:rFonts w:hint="eastAsia"/>
        </w:rPr>
      </w:pPr>
    </w:p>
    <w:p w:rsidR="00B12358" w:rsidRDefault="00B12358" w:rsidP="00BA53AF">
      <w:pPr>
        <w:rPr>
          <w:rFonts w:hint="eastAsia"/>
        </w:rPr>
      </w:pPr>
    </w:p>
    <w:p w:rsidR="00B12358" w:rsidRDefault="00B12358" w:rsidP="00BA53AF">
      <w:pPr>
        <w:rPr>
          <w:rFonts w:hint="eastAsia"/>
        </w:rPr>
      </w:pPr>
    </w:p>
    <w:p w:rsidR="00B12358" w:rsidRDefault="00B12358" w:rsidP="00BA53AF">
      <w:pPr>
        <w:rPr>
          <w:rFonts w:hint="eastAsia"/>
        </w:rPr>
      </w:pPr>
    </w:p>
    <w:p w:rsidR="00B12358" w:rsidRDefault="00B12358" w:rsidP="00BA53AF">
      <w:pPr>
        <w:rPr>
          <w:rFonts w:hint="eastAsia"/>
        </w:rPr>
      </w:pPr>
    </w:p>
    <w:p w:rsidR="00B12358" w:rsidRDefault="00B12358" w:rsidP="00BA53AF">
      <w:bookmarkStart w:id="0" w:name="_GoBack"/>
      <w:r>
        <w:rPr>
          <w:noProof/>
        </w:rPr>
        <w:lastRenderedPageBreak/>
        <w:drawing>
          <wp:anchor distT="0" distB="0" distL="114300" distR="114300" simplePos="0" relativeHeight="251667456" behindDoc="0" locked="0" layoutInCell="1" allowOverlap="1" wp14:anchorId="51640547" wp14:editId="052B6351">
            <wp:simplePos x="0" y="0"/>
            <wp:positionH relativeFrom="column">
              <wp:posOffset>36830</wp:posOffset>
            </wp:positionH>
            <wp:positionV relativeFrom="paragraph">
              <wp:posOffset>59690</wp:posOffset>
            </wp:positionV>
            <wp:extent cx="6330950" cy="9496425"/>
            <wp:effectExtent l="0" t="0" r="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in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0950" cy="9496425"/>
                    </a:xfrm>
                    <a:prstGeom prst="rect">
                      <a:avLst/>
                    </a:prstGeom>
                  </pic:spPr>
                </pic:pic>
              </a:graphicData>
            </a:graphic>
            <wp14:sizeRelH relativeFrom="page">
              <wp14:pctWidth>0</wp14:pctWidth>
            </wp14:sizeRelH>
            <wp14:sizeRelV relativeFrom="page">
              <wp14:pctHeight>0</wp14:pctHeight>
            </wp14:sizeRelV>
          </wp:anchor>
        </w:drawing>
      </w:r>
      <w:bookmarkEnd w:id="0"/>
    </w:p>
    <w:p w:rsidR="00AD55FE" w:rsidRDefault="00AD55FE" w:rsidP="00BA53AF"/>
    <w:p w:rsidR="00AD55FE" w:rsidRDefault="00AD55FE" w:rsidP="00BA53AF"/>
    <w:p w:rsidR="00AD55FE" w:rsidRDefault="00AD55FE" w:rsidP="00BA53AF"/>
    <w:p w:rsidR="00AD55FE" w:rsidRDefault="00AD55FE" w:rsidP="00BA53AF"/>
    <w:p w:rsidR="00AD55FE" w:rsidRDefault="00AD55FE" w:rsidP="00BA53AF"/>
    <w:p w:rsidR="00AD55FE" w:rsidRDefault="00AD55FE" w:rsidP="00BA53AF"/>
    <w:p w:rsidR="00AD55FE" w:rsidRDefault="00AD55FE" w:rsidP="00BA53AF"/>
    <w:p w:rsidR="00AD55FE" w:rsidRDefault="00AD55FE" w:rsidP="00BA53AF"/>
    <w:p w:rsidR="00AD55FE" w:rsidRDefault="00AD55FE" w:rsidP="00BA53AF"/>
    <w:p w:rsidR="00AD55FE" w:rsidRDefault="00AD55FE" w:rsidP="00BA53AF"/>
    <w:p w:rsidR="00AD55FE" w:rsidRDefault="00AD55FE" w:rsidP="00BA53AF"/>
    <w:p w:rsidR="00C77DD2" w:rsidRDefault="00AB7846" w:rsidP="00BA53AF">
      <w:r>
        <w:rPr>
          <w:noProof/>
        </w:rPr>
        <mc:AlternateContent>
          <mc:Choice Requires="wps">
            <w:drawing>
              <wp:anchor distT="0" distB="0" distL="114300" distR="114300" simplePos="0" relativeHeight="251664384" behindDoc="0" locked="0" layoutInCell="1" allowOverlap="1" wp14:anchorId="427B90A7" wp14:editId="19693827">
                <wp:simplePos x="0" y="0"/>
                <wp:positionH relativeFrom="column">
                  <wp:posOffset>4593590</wp:posOffset>
                </wp:positionH>
                <wp:positionV relativeFrom="paragraph">
                  <wp:posOffset>1136015</wp:posOffset>
                </wp:positionV>
                <wp:extent cx="1590675" cy="40957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5906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7846" w:rsidRPr="00AB7846" w:rsidRDefault="00AB7846">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361.7pt;margin-top:89.45pt;width:125.25pt;height:32.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" filled="f" stroked="f" strokeweight=".5pt">
                <v:textbox>
                  <w:txbxContent>
                    <w:p w:rsidR="00AB7846" w:rsidRPr="00AB7846" w:rsidRDefault="00AB7846">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sectPr w:rsidR="00C77DD2" w:rsidSect="00BA53AF">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A48" w:rsidRDefault="00C65A48" w:rsidP="00B12358">
      <w:r>
        <w:separator/>
      </w:r>
    </w:p>
  </w:endnote>
  <w:endnote w:type="continuationSeparator" w:id="0">
    <w:p w:rsidR="00C65A48" w:rsidRDefault="00C65A48" w:rsidP="00B12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A48" w:rsidRDefault="00C65A48" w:rsidP="00B12358">
      <w:r>
        <w:separator/>
      </w:r>
    </w:p>
  </w:footnote>
  <w:footnote w:type="continuationSeparator" w:id="0">
    <w:p w:rsidR="00C65A48" w:rsidRDefault="00C65A48" w:rsidP="00B123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C22F1"/>
    <w:multiLevelType w:val="hybridMultilevel"/>
    <w:tmpl w:val="BCC67128"/>
    <w:lvl w:ilvl="0" w:tplc="FAB6B3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EBC4DC4"/>
    <w:multiLevelType w:val="hybridMultilevel"/>
    <w:tmpl w:val="1FA2E99A"/>
    <w:lvl w:ilvl="0" w:tplc="D00C180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06A131F"/>
    <w:multiLevelType w:val="hybridMultilevel"/>
    <w:tmpl w:val="F670D264"/>
    <w:lvl w:ilvl="0" w:tplc="BDE0B5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23E2E4A"/>
    <w:multiLevelType w:val="hybridMultilevel"/>
    <w:tmpl w:val="252678D4"/>
    <w:lvl w:ilvl="0" w:tplc="43C2F824">
      <w:start w:val="4"/>
      <w:numFmt w:val="bullet"/>
      <w:lvlText w:val="☆"/>
      <w:lvlJc w:val="left"/>
      <w:pPr>
        <w:ind w:left="360" w:hanging="360"/>
      </w:pPr>
      <w:rPr>
        <w:rFonts w:ascii="ＭＳ 明朝" w:eastAsia="ＭＳ 明朝" w:hAnsi="ＭＳ 明朝" w:hint="eastAsia"/>
        <w:b/>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nsid w:val="7F4A136F"/>
    <w:multiLevelType w:val="hybridMultilevel"/>
    <w:tmpl w:val="9DC63508"/>
    <w:lvl w:ilvl="0" w:tplc="4EB87ED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DD2"/>
    <w:rsid w:val="0001089A"/>
    <w:rsid w:val="000428DB"/>
    <w:rsid w:val="00091568"/>
    <w:rsid w:val="000B5350"/>
    <w:rsid w:val="000F0970"/>
    <w:rsid w:val="00100E77"/>
    <w:rsid w:val="00132053"/>
    <w:rsid w:val="00151712"/>
    <w:rsid w:val="001E56A8"/>
    <w:rsid w:val="001F7EF1"/>
    <w:rsid w:val="00220182"/>
    <w:rsid w:val="00222583"/>
    <w:rsid w:val="002954F6"/>
    <w:rsid w:val="002B0141"/>
    <w:rsid w:val="002E6706"/>
    <w:rsid w:val="002E6976"/>
    <w:rsid w:val="002F2718"/>
    <w:rsid w:val="003065C2"/>
    <w:rsid w:val="00311521"/>
    <w:rsid w:val="0034393E"/>
    <w:rsid w:val="00350B2A"/>
    <w:rsid w:val="00351D3E"/>
    <w:rsid w:val="003B2521"/>
    <w:rsid w:val="004037CA"/>
    <w:rsid w:val="00420FE1"/>
    <w:rsid w:val="00425C62"/>
    <w:rsid w:val="00436911"/>
    <w:rsid w:val="00436D07"/>
    <w:rsid w:val="00456DED"/>
    <w:rsid w:val="0046089A"/>
    <w:rsid w:val="0046652B"/>
    <w:rsid w:val="004A35E4"/>
    <w:rsid w:val="005542C5"/>
    <w:rsid w:val="00575615"/>
    <w:rsid w:val="00592A1D"/>
    <w:rsid w:val="00592CE3"/>
    <w:rsid w:val="005C2EB1"/>
    <w:rsid w:val="005C4DA1"/>
    <w:rsid w:val="0063172D"/>
    <w:rsid w:val="006503AB"/>
    <w:rsid w:val="006D0A9C"/>
    <w:rsid w:val="0073784A"/>
    <w:rsid w:val="007478AE"/>
    <w:rsid w:val="007D75F2"/>
    <w:rsid w:val="007E101E"/>
    <w:rsid w:val="008335F1"/>
    <w:rsid w:val="008A2DE5"/>
    <w:rsid w:val="008D4D37"/>
    <w:rsid w:val="009222E1"/>
    <w:rsid w:val="00952F79"/>
    <w:rsid w:val="009616D5"/>
    <w:rsid w:val="009661AF"/>
    <w:rsid w:val="009930F2"/>
    <w:rsid w:val="009A114C"/>
    <w:rsid w:val="009A7E75"/>
    <w:rsid w:val="00A24032"/>
    <w:rsid w:val="00A26190"/>
    <w:rsid w:val="00A72FA7"/>
    <w:rsid w:val="00A85FCF"/>
    <w:rsid w:val="00A872D4"/>
    <w:rsid w:val="00AB58AC"/>
    <w:rsid w:val="00AB7846"/>
    <w:rsid w:val="00AD55FE"/>
    <w:rsid w:val="00AD618B"/>
    <w:rsid w:val="00AE2EEB"/>
    <w:rsid w:val="00AF178F"/>
    <w:rsid w:val="00B12358"/>
    <w:rsid w:val="00BA53AF"/>
    <w:rsid w:val="00BF4B0D"/>
    <w:rsid w:val="00BF5A88"/>
    <w:rsid w:val="00C65A48"/>
    <w:rsid w:val="00C77DD2"/>
    <w:rsid w:val="00CA2D9B"/>
    <w:rsid w:val="00CB0B44"/>
    <w:rsid w:val="00CB1860"/>
    <w:rsid w:val="00CC4EF3"/>
    <w:rsid w:val="00CE5190"/>
    <w:rsid w:val="00D95A41"/>
    <w:rsid w:val="00DD04B7"/>
    <w:rsid w:val="00DE39FE"/>
    <w:rsid w:val="00E23A10"/>
    <w:rsid w:val="00E35D4C"/>
    <w:rsid w:val="00E51C30"/>
    <w:rsid w:val="00ED58EA"/>
    <w:rsid w:val="00F14201"/>
    <w:rsid w:val="00F167DC"/>
    <w:rsid w:val="00F502DF"/>
    <w:rsid w:val="00F6448D"/>
    <w:rsid w:val="00F83F0C"/>
    <w:rsid w:val="00FB3E9B"/>
    <w:rsid w:val="00FD073B"/>
    <w:rsid w:val="00FE41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7DD2"/>
    <w:pPr>
      <w:ind w:leftChars="400" w:left="840"/>
    </w:pPr>
  </w:style>
  <w:style w:type="paragraph" w:customStyle="1" w:styleId="1">
    <w:name w:val="リスト段落1"/>
    <w:basedOn w:val="a"/>
    <w:rsid w:val="00C77DD2"/>
    <w:pPr>
      <w:ind w:leftChars="400" w:left="840"/>
    </w:pPr>
    <w:rPr>
      <w:rFonts w:ascii="Century" w:eastAsia="ＭＳ 明朝" w:hAnsi="Century" w:cs="Century"/>
      <w:szCs w:val="21"/>
    </w:rPr>
  </w:style>
  <w:style w:type="paragraph" w:styleId="a4">
    <w:name w:val="Balloon Text"/>
    <w:basedOn w:val="a"/>
    <w:link w:val="a5"/>
    <w:uiPriority w:val="99"/>
    <w:semiHidden/>
    <w:unhideWhenUsed/>
    <w:rsid w:val="00DD04B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D04B7"/>
    <w:rPr>
      <w:rFonts w:asciiTheme="majorHAnsi" w:eastAsiaTheme="majorEastAsia" w:hAnsiTheme="majorHAnsi" w:cstheme="majorBidi"/>
      <w:sz w:val="18"/>
      <w:szCs w:val="18"/>
    </w:rPr>
  </w:style>
  <w:style w:type="paragraph" w:styleId="a6">
    <w:name w:val="header"/>
    <w:basedOn w:val="a"/>
    <w:link w:val="a7"/>
    <w:uiPriority w:val="99"/>
    <w:unhideWhenUsed/>
    <w:rsid w:val="00B12358"/>
    <w:pPr>
      <w:tabs>
        <w:tab w:val="center" w:pos="4252"/>
        <w:tab w:val="right" w:pos="8504"/>
      </w:tabs>
      <w:snapToGrid w:val="0"/>
    </w:pPr>
  </w:style>
  <w:style w:type="character" w:customStyle="1" w:styleId="a7">
    <w:name w:val="ヘッダー (文字)"/>
    <w:basedOn w:val="a0"/>
    <w:link w:val="a6"/>
    <w:uiPriority w:val="99"/>
    <w:rsid w:val="00B12358"/>
  </w:style>
  <w:style w:type="paragraph" w:styleId="a8">
    <w:name w:val="footer"/>
    <w:basedOn w:val="a"/>
    <w:link w:val="a9"/>
    <w:uiPriority w:val="99"/>
    <w:unhideWhenUsed/>
    <w:rsid w:val="00B12358"/>
    <w:pPr>
      <w:tabs>
        <w:tab w:val="center" w:pos="4252"/>
        <w:tab w:val="right" w:pos="8504"/>
      </w:tabs>
      <w:snapToGrid w:val="0"/>
    </w:pPr>
  </w:style>
  <w:style w:type="character" w:customStyle="1" w:styleId="a9">
    <w:name w:val="フッター (文字)"/>
    <w:basedOn w:val="a0"/>
    <w:link w:val="a8"/>
    <w:uiPriority w:val="99"/>
    <w:rsid w:val="00B123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7DD2"/>
    <w:pPr>
      <w:ind w:leftChars="400" w:left="840"/>
    </w:pPr>
  </w:style>
  <w:style w:type="paragraph" w:customStyle="1" w:styleId="1">
    <w:name w:val="リスト段落1"/>
    <w:basedOn w:val="a"/>
    <w:rsid w:val="00C77DD2"/>
    <w:pPr>
      <w:ind w:leftChars="400" w:left="840"/>
    </w:pPr>
    <w:rPr>
      <w:rFonts w:ascii="Century" w:eastAsia="ＭＳ 明朝" w:hAnsi="Century" w:cs="Century"/>
      <w:szCs w:val="21"/>
    </w:rPr>
  </w:style>
  <w:style w:type="paragraph" w:styleId="a4">
    <w:name w:val="Balloon Text"/>
    <w:basedOn w:val="a"/>
    <w:link w:val="a5"/>
    <w:uiPriority w:val="99"/>
    <w:semiHidden/>
    <w:unhideWhenUsed/>
    <w:rsid w:val="00DD04B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D04B7"/>
    <w:rPr>
      <w:rFonts w:asciiTheme="majorHAnsi" w:eastAsiaTheme="majorEastAsia" w:hAnsiTheme="majorHAnsi" w:cstheme="majorBidi"/>
      <w:sz w:val="18"/>
      <w:szCs w:val="18"/>
    </w:rPr>
  </w:style>
  <w:style w:type="paragraph" w:styleId="a6">
    <w:name w:val="header"/>
    <w:basedOn w:val="a"/>
    <w:link w:val="a7"/>
    <w:uiPriority w:val="99"/>
    <w:unhideWhenUsed/>
    <w:rsid w:val="00B12358"/>
    <w:pPr>
      <w:tabs>
        <w:tab w:val="center" w:pos="4252"/>
        <w:tab w:val="right" w:pos="8504"/>
      </w:tabs>
      <w:snapToGrid w:val="0"/>
    </w:pPr>
  </w:style>
  <w:style w:type="character" w:customStyle="1" w:styleId="a7">
    <w:name w:val="ヘッダー (文字)"/>
    <w:basedOn w:val="a0"/>
    <w:link w:val="a6"/>
    <w:uiPriority w:val="99"/>
    <w:rsid w:val="00B12358"/>
  </w:style>
  <w:style w:type="paragraph" w:styleId="a8">
    <w:name w:val="footer"/>
    <w:basedOn w:val="a"/>
    <w:link w:val="a9"/>
    <w:uiPriority w:val="99"/>
    <w:unhideWhenUsed/>
    <w:rsid w:val="00B12358"/>
    <w:pPr>
      <w:tabs>
        <w:tab w:val="center" w:pos="4252"/>
        <w:tab w:val="right" w:pos="8504"/>
      </w:tabs>
      <w:snapToGrid w:val="0"/>
    </w:pPr>
  </w:style>
  <w:style w:type="character" w:customStyle="1" w:styleId="a9">
    <w:name w:val="フッター (文字)"/>
    <w:basedOn w:val="a0"/>
    <w:link w:val="a8"/>
    <w:uiPriority w:val="99"/>
    <w:rsid w:val="00B123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06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5</Pages>
  <Words>611</Words>
  <Characters>3489</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赤羽トレーニング7センター</dc:creator>
  <cp:lastModifiedBy>赤羽トレーニング7センター</cp:lastModifiedBy>
  <cp:revision>5</cp:revision>
  <dcterms:created xsi:type="dcterms:W3CDTF">2016-08-19T10:44:00Z</dcterms:created>
  <dcterms:modified xsi:type="dcterms:W3CDTF">2016-08-21T03:49:00Z</dcterms:modified>
</cp:coreProperties>
</file>